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0BDF2" w14:textId="77777777" w:rsidR="00FE604C" w:rsidRDefault="00FE604C">
      <w:pPr>
        <w:pStyle w:val="Textoindependiente"/>
        <w:spacing w:before="32"/>
        <w:rPr>
          <w:rFonts w:ascii="Times New Roman"/>
        </w:rPr>
      </w:pPr>
    </w:p>
    <w:p w14:paraId="7153DECD" w14:textId="224DB2BE" w:rsidR="00FE604C" w:rsidRDefault="00711CE0">
      <w:pPr>
        <w:pStyle w:val="Ttulo1"/>
        <w:spacing w:before="1"/>
        <w:ind w:left="567"/>
        <w:jc w:val="center"/>
        <w:rPr>
          <w:b w:val="0"/>
          <w:sz w:val="24"/>
          <w:szCs w:val="24"/>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DA6F1F">
        <w:rPr>
          <w:b w:val="0"/>
          <w:sz w:val="24"/>
          <w:szCs w:val="24"/>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ACTA </w:t>
      </w:r>
      <w:r w:rsidR="00E13FFA" w:rsidRPr="00DA6F1F">
        <w:rPr>
          <w:b w:val="0"/>
          <w:sz w:val="24"/>
          <w:szCs w:val="24"/>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No</w:t>
      </w:r>
      <w:r w:rsidRPr="00DA6F1F">
        <w:rPr>
          <w:b w:val="0"/>
          <w:sz w:val="24"/>
          <w:szCs w:val="24"/>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003670BB">
        <w:rPr>
          <w:b w:val="0"/>
          <w:sz w:val="24"/>
          <w:szCs w:val="24"/>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2</w:t>
      </w:r>
      <w:r w:rsidR="00103033">
        <w:rPr>
          <w:b w:val="0"/>
          <w:sz w:val="24"/>
          <w:szCs w:val="24"/>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4</w:t>
      </w:r>
    </w:p>
    <w:p w14:paraId="7895B99E" w14:textId="77777777" w:rsidR="00285312" w:rsidRPr="00DA6F1F" w:rsidRDefault="00285312">
      <w:pPr>
        <w:pStyle w:val="Ttulo1"/>
        <w:spacing w:before="1"/>
        <w:ind w:left="567"/>
        <w:jc w:val="center"/>
        <w:rPr>
          <w:b w:val="0"/>
          <w:sz w:val="24"/>
          <w:szCs w:val="24"/>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CBD6D58" w14:textId="77777777" w:rsidR="00E24CF4" w:rsidRDefault="00E24CF4">
      <w:pPr>
        <w:pStyle w:val="Textoindependiente"/>
        <w:rPr>
          <w:rFonts w:ascii="Arial"/>
          <w:b/>
        </w:rPr>
      </w:pPr>
    </w:p>
    <w:p w14:paraId="013679F7" w14:textId="77777777" w:rsidR="003A3798" w:rsidRDefault="006525D3" w:rsidP="006525D3">
      <w:pPr>
        <w:pStyle w:val="Textoindependiente"/>
        <w:spacing w:before="1"/>
        <w:rPr>
          <w:rFonts w:asciiTheme="minorHAnsi" w:hAnsiTheme="minorHAnsi" w:cstheme="minorHAnsi"/>
          <w:b/>
          <w:sz w:val="24"/>
          <w:szCs w:val="24"/>
        </w:rPr>
      </w:pPr>
      <w:r w:rsidRPr="003A3798">
        <w:rPr>
          <w:rFonts w:asciiTheme="minorHAnsi" w:hAnsiTheme="minorHAnsi" w:cstheme="minorHAnsi"/>
          <w:b/>
          <w:sz w:val="24"/>
          <w:szCs w:val="24"/>
        </w:rPr>
        <w:t xml:space="preserve">         </w:t>
      </w:r>
    </w:p>
    <w:p w14:paraId="5195E5D6" w14:textId="77777777" w:rsidR="003A3798" w:rsidRDefault="003A3798" w:rsidP="006525D3">
      <w:pPr>
        <w:pStyle w:val="Textoindependiente"/>
        <w:spacing w:before="1"/>
        <w:rPr>
          <w:rFonts w:asciiTheme="minorHAnsi" w:hAnsiTheme="minorHAnsi" w:cstheme="minorHAnsi"/>
          <w:b/>
          <w:sz w:val="24"/>
          <w:szCs w:val="24"/>
        </w:rPr>
      </w:pPr>
    </w:p>
    <w:p w14:paraId="7FDD5653" w14:textId="0F1BBCB3" w:rsidR="00FE604C" w:rsidRPr="00DA6F1F" w:rsidRDefault="003A3798" w:rsidP="006525D3">
      <w:pPr>
        <w:pStyle w:val="Textoindependiente"/>
        <w:spacing w:before="1"/>
        <w:rPr>
          <w:rFonts w:ascii="Arial" w:hAnsi="Arial" w:cs="Arial"/>
          <w:b/>
          <w:bCs/>
          <w:sz w:val="24"/>
          <w:szCs w:val="24"/>
        </w:rPr>
      </w:pPr>
      <w:r>
        <w:rPr>
          <w:rFonts w:asciiTheme="minorHAnsi" w:hAnsiTheme="minorHAnsi" w:cstheme="minorHAnsi"/>
          <w:b/>
          <w:sz w:val="24"/>
          <w:szCs w:val="24"/>
        </w:rPr>
        <w:t xml:space="preserve">         </w:t>
      </w:r>
      <w:r w:rsidR="00F525F8">
        <w:rPr>
          <w:rFonts w:asciiTheme="minorHAnsi" w:hAnsiTheme="minorHAnsi" w:cstheme="minorHAnsi"/>
          <w:b/>
          <w:sz w:val="24"/>
          <w:szCs w:val="24"/>
        </w:rPr>
        <w:t xml:space="preserve"> </w:t>
      </w:r>
      <w:r>
        <w:rPr>
          <w:rFonts w:asciiTheme="minorHAnsi" w:hAnsiTheme="minorHAnsi" w:cstheme="minorHAnsi"/>
          <w:b/>
          <w:sz w:val="24"/>
          <w:szCs w:val="24"/>
        </w:rPr>
        <w:t xml:space="preserve"> </w:t>
      </w:r>
      <w:r w:rsidR="00DA6F1F" w:rsidRPr="00DA6F1F">
        <w:rPr>
          <w:rFonts w:ascii="Arial" w:hAnsi="Arial" w:cs="Arial"/>
          <w:b/>
          <w:bCs/>
          <w:sz w:val="24"/>
          <w:szCs w:val="24"/>
        </w:rPr>
        <w:t>Fecha:</w:t>
      </w:r>
      <w:r w:rsidR="00711CE0" w:rsidRPr="00DA6F1F">
        <w:rPr>
          <w:rFonts w:ascii="Arial" w:hAnsi="Arial" w:cs="Arial"/>
          <w:b/>
          <w:bCs/>
          <w:spacing w:val="-2"/>
          <w:sz w:val="24"/>
          <w:szCs w:val="24"/>
        </w:rPr>
        <w:t xml:space="preserve"> </w:t>
      </w:r>
      <w:r w:rsidR="00092CD9">
        <w:rPr>
          <w:rFonts w:ascii="Arial" w:hAnsi="Arial" w:cs="Arial"/>
          <w:b/>
          <w:bCs/>
          <w:sz w:val="24"/>
          <w:szCs w:val="24"/>
        </w:rPr>
        <w:t>26</w:t>
      </w:r>
      <w:r w:rsidRPr="00DA6F1F">
        <w:rPr>
          <w:rFonts w:ascii="Arial" w:hAnsi="Arial" w:cs="Arial"/>
          <w:b/>
          <w:bCs/>
          <w:sz w:val="24"/>
          <w:szCs w:val="24"/>
        </w:rPr>
        <w:t xml:space="preserve"> </w:t>
      </w:r>
      <w:r w:rsidR="00711CE0" w:rsidRPr="00DA6F1F">
        <w:rPr>
          <w:rFonts w:ascii="Arial" w:hAnsi="Arial" w:cs="Arial"/>
          <w:b/>
          <w:bCs/>
          <w:sz w:val="24"/>
          <w:szCs w:val="24"/>
        </w:rPr>
        <w:t>de</w:t>
      </w:r>
      <w:r w:rsidR="00711CE0" w:rsidRPr="00DA6F1F">
        <w:rPr>
          <w:rFonts w:ascii="Arial" w:hAnsi="Arial" w:cs="Arial"/>
          <w:b/>
          <w:bCs/>
          <w:spacing w:val="-3"/>
          <w:sz w:val="24"/>
          <w:szCs w:val="24"/>
        </w:rPr>
        <w:t xml:space="preserve"> </w:t>
      </w:r>
      <w:r w:rsidR="00DF5104">
        <w:rPr>
          <w:rFonts w:ascii="Arial" w:hAnsi="Arial" w:cs="Arial"/>
          <w:b/>
          <w:bCs/>
          <w:sz w:val="24"/>
          <w:szCs w:val="24"/>
        </w:rPr>
        <w:t>junio</w:t>
      </w:r>
      <w:r w:rsidR="00AF6A55">
        <w:rPr>
          <w:rFonts w:ascii="Arial" w:hAnsi="Arial" w:cs="Arial"/>
          <w:b/>
          <w:bCs/>
          <w:sz w:val="24"/>
          <w:szCs w:val="24"/>
        </w:rPr>
        <w:t xml:space="preserve"> </w:t>
      </w:r>
      <w:r w:rsidR="00AF6A55" w:rsidRPr="00DA6F1F">
        <w:rPr>
          <w:rFonts w:ascii="Arial" w:hAnsi="Arial" w:cs="Arial"/>
          <w:b/>
          <w:bCs/>
          <w:spacing w:val="-4"/>
          <w:sz w:val="24"/>
          <w:szCs w:val="24"/>
        </w:rPr>
        <w:t>202</w:t>
      </w:r>
      <w:r w:rsidR="004645F7">
        <w:rPr>
          <w:rFonts w:ascii="Arial" w:hAnsi="Arial" w:cs="Arial"/>
          <w:b/>
          <w:bCs/>
          <w:spacing w:val="-4"/>
          <w:sz w:val="24"/>
          <w:szCs w:val="24"/>
        </w:rPr>
        <w:t>6</w:t>
      </w:r>
    </w:p>
    <w:p w14:paraId="6945B0C0" w14:textId="63D9AAB1" w:rsidR="00FE604C" w:rsidRPr="00DA6F1F" w:rsidRDefault="00711CE0">
      <w:pPr>
        <w:pStyle w:val="Textoindependiente"/>
        <w:spacing w:before="237"/>
        <w:ind w:left="620"/>
        <w:rPr>
          <w:rFonts w:ascii="Arial" w:hAnsi="Arial" w:cs="Arial"/>
          <w:b/>
          <w:bCs/>
          <w:sz w:val="24"/>
          <w:szCs w:val="24"/>
        </w:rPr>
      </w:pPr>
      <w:r w:rsidRPr="00DA6F1F">
        <w:rPr>
          <w:rFonts w:ascii="Arial" w:hAnsi="Arial" w:cs="Arial"/>
          <w:b/>
          <w:bCs/>
          <w:sz w:val="24"/>
          <w:szCs w:val="24"/>
        </w:rPr>
        <w:t>H</w:t>
      </w:r>
      <w:r w:rsidR="00DA6F1F" w:rsidRPr="00DA6F1F">
        <w:rPr>
          <w:rFonts w:ascii="Arial" w:hAnsi="Arial" w:cs="Arial"/>
          <w:b/>
          <w:bCs/>
          <w:sz w:val="24"/>
          <w:szCs w:val="24"/>
        </w:rPr>
        <w:t>ora</w:t>
      </w:r>
      <w:r w:rsidRPr="00DA6F1F">
        <w:rPr>
          <w:rFonts w:ascii="Arial" w:hAnsi="Arial" w:cs="Arial"/>
          <w:b/>
          <w:bCs/>
          <w:sz w:val="24"/>
          <w:szCs w:val="24"/>
        </w:rPr>
        <w:t>:</w:t>
      </w:r>
      <w:r w:rsidRPr="00DA6F1F">
        <w:rPr>
          <w:rFonts w:ascii="Arial" w:hAnsi="Arial" w:cs="Arial"/>
          <w:b/>
          <w:bCs/>
          <w:spacing w:val="-5"/>
          <w:sz w:val="24"/>
          <w:szCs w:val="24"/>
        </w:rPr>
        <w:t xml:space="preserve"> </w:t>
      </w:r>
      <w:r w:rsidR="00092CD9">
        <w:rPr>
          <w:rFonts w:ascii="Arial" w:hAnsi="Arial" w:cs="Arial"/>
          <w:b/>
          <w:bCs/>
          <w:sz w:val="24"/>
          <w:szCs w:val="24"/>
        </w:rPr>
        <w:t>4</w:t>
      </w:r>
      <w:r w:rsidRPr="00DA6F1F">
        <w:rPr>
          <w:rFonts w:ascii="Arial" w:hAnsi="Arial" w:cs="Arial"/>
          <w:b/>
          <w:bCs/>
          <w:sz w:val="24"/>
          <w:szCs w:val="24"/>
        </w:rPr>
        <w:t>:</w:t>
      </w:r>
      <w:r w:rsidR="00092CD9">
        <w:rPr>
          <w:rFonts w:ascii="Arial" w:hAnsi="Arial" w:cs="Arial"/>
          <w:b/>
          <w:bCs/>
          <w:sz w:val="24"/>
          <w:szCs w:val="24"/>
        </w:rPr>
        <w:t>10</w:t>
      </w:r>
      <w:r w:rsidRPr="00DA6F1F">
        <w:rPr>
          <w:rFonts w:ascii="Arial" w:hAnsi="Arial" w:cs="Arial"/>
          <w:b/>
          <w:bCs/>
          <w:sz w:val="24"/>
          <w:szCs w:val="24"/>
        </w:rPr>
        <w:t xml:space="preserve"> </w:t>
      </w:r>
      <w:r w:rsidR="00092CD9">
        <w:rPr>
          <w:rFonts w:ascii="Arial" w:hAnsi="Arial" w:cs="Arial"/>
          <w:b/>
          <w:bCs/>
          <w:spacing w:val="-4"/>
          <w:sz w:val="24"/>
          <w:szCs w:val="24"/>
        </w:rPr>
        <w:t>pm</w:t>
      </w:r>
    </w:p>
    <w:p w14:paraId="319AA6AB" w14:textId="0116209D" w:rsidR="00FE604C" w:rsidRPr="00DA6F1F" w:rsidRDefault="00711CE0">
      <w:pPr>
        <w:pStyle w:val="Textoindependiente"/>
        <w:spacing w:before="237"/>
        <w:ind w:left="620"/>
        <w:rPr>
          <w:rFonts w:ascii="Arial" w:hAnsi="Arial" w:cs="Arial"/>
          <w:b/>
          <w:bCs/>
          <w:sz w:val="24"/>
          <w:szCs w:val="24"/>
        </w:rPr>
      </w:pPr>
      <w:r w:rsidRPr="00DA6F1F">
        <w:rPr>
          <w:rFonts w:ascii="Arial" w:hAnsi="Arial" w:cs="Arial"/>
          <w:b/>
          <w:bCs/>
          <w:sz w:val="24"/>
          <w:szCs w:val="24"/>
        </w:rPr>
        <w:t>L</w:t>
      </w:r>
      <w:r w:rsidR="00DA6F1F" w:rsidRPr="00DA6F1F">
        <w:rPr>
          <w:rFonts w:ascii="Arial" w:hAnsi="Arial" w:cs="Arial"/>
          <w:b/>
          <w:bCs/>
          <w:sz w:val="24"/>
          <w:szCs w:val="24"/>
        </w:rPr>
        <w:t>ugar</w:t>
      </w:r>
      <w:r w:rsidRPr="00DA6F1F">
        <w:rPr>
          <w:rFonts w:ascii="Arial" w:hAnsi="Arial" w:cs="Arial"/>
          <w:b/>
          <w:bCs/>
          <w:sz w:val="24"/>
          <w:szCs w:val="24"/>
        </w:rPr>
        <w:t>:</w:t>
      </w:r>
      <w:r w:rsidRPr="00DA6F1F">
        <w:rPr>
          <w:rFonts w:ascii="Arial" w:hAnsi="Arial" w:cs="Arial"/>
          <w:b/>
          <w:bCs/>
          <w:spacing w:val="-5"/>
          <w:sz w:val="24"/>
          <w:szCs w:val="24"/>
        </w:rPr>
        <w:t xml:space="preserve"> </w:t>
      </w:r>
      <w:r w:rsidR="00F911EA">
        <w:rPr>
          <w:rFonts w:ascii="Arial" w:hAnsi="Arial" w:cs="Arial"/>
          <w:b/>
          <w:bCs/>
          <w:sz w:val="24"/>
          <w:szCs w:val="24"/>
        </w:rPr>
        <w:t xml:space="preserve">virtual </w:t>
      </w:r>
    </w:p>
    <w:p w14:paraId="14F8BDB3" w14:textId="25047DC5" w:rsidR="00FE604C" w:rsidRPr="00417400" w:rsidRDefault="00711CE0" w:rsidP="008756E3">
      <w:pPr>
        <w:pStyle w:val="Textoindependiente"/>
        <w:spacing w:before="242"/>
        <w:ind w:left="620"/>
        <w:rPr>
          <w:rFonts w:ascii="Arial" w:hAnsi="Arial" w:cs="Arial"/>
          <w:spacing w:val="-8"/>
        </w:rPr>
      </w:pPr>
      <w:r w:rsidRPr="00DA6F1F">
        <w:rPr>
          <w:rFonts w:ascii="Arial" w:hAnsi="Arial" w:cs="Arial"/>
          <w:b/>
          <w:bCs/>
          <w:sz w:val="24"/>
          <w:szCs w:val="24"/>
        </w:rPr>
        <w:t>T</w:t>
      </w:r>
      <w:r w:rsidR="00DA6F1F" w:rsidRPr="00DA6F1F">
        <w:rPr>
          <w:rFonts w:ascii="Arial" w:hAnsi="Arial" w:cs="Arial"/>
          <w:b/>
          <w:bCs/>
          <w:sz w:val="24"/>
          <w:szCs w:val="24"/>
        </w:rPr>
        <w:t>ema</w:t>
      </w:r>
      <w:r w:rsidRPr="00DA6F1F">
        <w:rPr>
          <w:rFonts w:ascii="Arial" w:hAnsi="Arial" w:cs="Arial"/>
          <w:b/>
          <w:bCs/>
          <w:sz w:val="24"/>
          <w:szCs w:val="24"/>
        </w:rPr>
        <w:t>:</w:t>
      </w:r>
      <w:r w:rsidR="008756E3">
        <w:rPr>
          <w:rFonts w:ascii="Arial" w:hAnsi="Arial" w:cs="Arial"/>
          <w:b/>
          <w:bCs/>
          <w:spacing w:val="-8"/>
          <w:sz w:val="24"/>
          <w:szCs w:val="24"/>
        </w:rPr>
        <w:t xml:space="preserve"> </w:t>
      </w:r>
      <w:r w:rsidR="006441FD" w:rsidRPr="00417400">
        <w:rPr>
          <w:rFonts w:ascii="Arial" w:eastAsia="Calibri" w:hAnsi="Arial" w:cs="Arial"/>
          <w:kern w:val="2"/>
          <w:lang w:val="es-CO"/>
          <w14:ligatures w14:val="standardContextual"/>
        </w:rPr>
        <w:t>del contrato</w:t>
      </w:r>
      <w:r w:rsidR="00DF5104" w:rsidRPr="00417400">
        <w:rPr>
          <w:rFonts w:ascii="Arial" w:eastAsia="Calibri" w:hAnsi="Arial" w:cs="Arial"/>
          <w:kern w:val="2"/>
          <w:lang w:val="es-CO"/>
          <w14:ligatures w14:val="standardContextual"/>
        </w:rPr>
        <w:t xml:space="preserve"> </w:t>
      </w:r>
      <w:r w:rsidR="00092CD9" w:rsidRPr="00417400">
        <w:rPr>
          <w:rFonts w:ascii="Arial" w:eastAsia="Calibri" w:hAnsi="Arial" w:cs="Arial"/>
          <w:kern w:val="2"/>
          <w:lang w:val="es-CO"/>
          <w14:ligatures w14:val="standardContextual"/>
        </w:rPr>
        <w:t>No</w:t>
      </w:r>
      <w:r w:rsidR="00DF5104" w:rsidRPr="00417400">
        <w:rPr>
          <w:rFonts w:ascii="Arial" w:eastAsia="Calibri" w:hAnsi="Arial" w:cs="Arial"/>
          <w:kern w:val="2"/>
          <w:lang w:val="es-CO"/>
          <w14:ligatures w14:val="standardContextual"/>
        </w:rPr>
        <w:t xml:space="preserve"> </w:t>
      </w:r>
      <w:r w:rsidR="00092CD9">
        <w:rPr>
          <w:rFonts w:ascii="Arial" w:eastAsia="Calibri" w:hAnsi="Arial" w:cs="Arial"/>
          <w:kern w:val="2"/>
          <w:lang w:val="es-CO"/>
          <w14:ligatures w14:val="standardContextual"/>
        </w:rPr>
        <w:t>9</w:t>
      </w:r>
      <w:r w:rsidR="00DF5104" w:rsidRPr="00417400">
        <w:rPr>
          <w:rFonts w:ascii="Arial" w:eastAsia="Calibri" w:hAnsi="Arial" w:cs="Arial"/>
          <w:kern w:val="2"/>
          <w:lang w:val="es-CO"/>
          <w14:ligatures w14:val="standardContextual"/>
        </w:rPr>
        <w:t xml:space="preserve"> -</w:t>
      </w:r>
      <w:r w:rsidR="006441FD" w:rsidRPr="00417400">
        <w:rPr>
          <w:rFonts w:ascii="Arial" w:eastAsia="Calibri" w:hAnsi="Arial" w:cs="Arial"/>
          <w:kern w:val="2"/>
          <w:lang w:val="es-CO"/>
          <w14:ligatures w14:val="standardContextual"/>
        </w:rPr>
        <w:t xml:space="preserve"> </w:t>
      </w:r>
      <w:r w:rsidR="002E5EC6" w:rsidRPr="00417400">
        <w:rPr>
          <w:rFonts w:ascii="Arial" w:hAnsi="Arial" w:cs="Arial"/>
          <w:spacing w:val="-8"/>
        </w:rPr>
        <w:t xml:space="preserve">9531-2025 </w:t>
      </w:r>
      <w:proofErr w:type="spellStart"/>
      <w:r w:rsidR="002E5EC6" w:rsidRPr="00417400">
        <w:rPr>
          <w:rFonts w:ascii="Arial" w:hAnsi="Arial" w:cs="Arial"/>
          <w:spacing w:val="-8"/>
        </w:rPr>
        <w:t>Sdis</w:t>
      </w:r>
      <w:proofErr w:type="spellEnd"/>
    </w:p>
    <w:p w14:paraId="05109066" w14:textId="77777777" w:rsidR="003A3798" w:rsidRPr="00417400" w:rsidRDefault="003A3798" w:rsidP="00B75507">
      <w:pPr>
        <w:pStyle w:val="Ttulo1"/>
        <w:spacing w:before="238"/>
        <w:rPr>
          <w:b w:val="0"/>
          <w:bCs w:val="0"/>
          <w:spacing w:val="-2"/>
        </w:rPr>
      </w:pPr>
    </w:p>
    <w:p w14:paraId="2F70EC0E" w14:textId="77777777" w:rsidR="00417400" w:rsidRDefault="00417400" w:rsidP="00417400">
      <w:pPr>
        <w:jc w:val="both"/>
        <w:rPr>
          <w:rFonts w:ascii="Arial" w:hAnsi="Arial" w:cs="Arial"/>
          <w:sz w:val="24"/>
          <w:szCs w:val="24"/>
        </w:rPr>
      </w:pPr>
    </w:p>
    <w:p w14:paraId="3733739A" w14:textId="777F17DA" w:rsidR="00092CD9" w:rsidRPr="00A616B9" w:rsidRDefault="00092CD9" w:rsidP="00092CD9">
      <w:pPr>
        <w:jc w:val="both"/>
        <w:rPr>
          <w:rFonts w:ascii="Arial" w:hAnsi="Arial" w:cs="Arial"/>
          <w:b/>
          <w:bCs/>
          <w:sz w:val="24"/>
          <w:szCs w:val="24"/>
          <w:lang w:val="es-CO"/>
        </w:rPr>
      </w:pPr>
      <w:r w:rsidRPr="00A616B9">
        <w:rPr>
          <w:rFonts w:ascii="Arial" w:hAnsi="Arial" w:cs="Arial"/>
          <w:b/>
          <w:bCs/>
          <w:sz w:val="24"/>
          <w:szCs w:val="24"/>
          <w:lang w:val="es-CO"/>
        </w:rPr>
        <w:t>DESARROLLO DE LA REUNIÓN</w:t>
      </w:r>
    </w:p>
    <w:p w14:paraId="61C3086B" w14:textId="77777777" w:rsidR="00A616B9" w:rsidRPr="00092CD9" w:rsidRDefault="00A616B9" w:rsidP="00092CD9">
      <w:pPr>
        <w:jc w:val="both"/>
        <w:rPr>
          <w:rFonts w:ascii="Arial" w:hAnsi="Arial" w:cs="Arial"/>
          <w:sz w:val="24"/>
          <w:szCs w:val="24"/>
          <w:lang w:val="es-CO"/>
        </w:rPr>
      </w:pPr>
    </w:p>
    <w:p w14:paraId="4BE6AA72" w14:textId="49CE1819" w:rsidR="00092CD9" w:rsidRPr="00092CD9" w:rsidRDefault="00092CD9" w:rsidP="00092CD9">
      <w:pPr>
        <w:jc w:val="both"/>
        <w:rPr>
          <w:rFonts w:ascii="Arial" w:hAnsi="Arial" w:cs="Arial"/>
          <w:sz w:val="24"/>
          <w:szCs w:val="24"/>
          <w:lang w:val="es-CO"/>
        </w:rPr>
      </w:pPr>
      <w:r w:rsidRPr="00092CD9">
        <w:rPr>
          <w:rFonts w:ascii="Arial" w:hAnsi="Arial" w:cs="Arial"/>
          <w:sz w:val="24"/>
          <w:szCs w:val="24"/>
          <w:lang w:val="es-CO"/>
        </w:rPr>
        <w:t>Seguimiento a la ejecución contractual</w:t>
      </w:r>
    </w:p>
    <w:p w14:paraId="6B25A689" w14:textId="77777777" w:rsidR="00092CD9" w:rsidRPr="00092CD9" w:rsidRDefault="00092CD9" w:rsidP="00092CD9">
      <w:pPr>
        <w:jc w:val="both"/>
        <w:rPr>
          <w:rFonts w:ascii="Arial" w:hAnsi="Arial" w:cs="Arial"/>
          <w:sz w:val="24"/>
          <w:szCs w:val="24"/>
          <w:lang w:val="es-CO"/>
        </w:rPr>
      </w:pPr>
    </w:p>
    <w:p w14:paraId="1E72CEC8" w14:textId="14AACCCA" w:rsidR="00092CD9" w:rsidRPr="00092CD9" w:rsidRDefault="00092CD9" w:rsidP="00092CD9">
      <w:pPr>
        <w:jc w:val="both"/>
        <w:rPr>
          <w:rFonts w:ascii="Arial" w:hAnsi="Arial" w:cs="Arial"/>
          <w:sz w:val="24"/>
          <w:szCs w:val="24"/>
          <w:lang w:val="es-CO"/>
        </w:rPr>
      </w:pPr>
      <w:r w:rsidRPr="00092CD9">
        <w:rPr>
          <w:rFonts w:ascii="Arial" w:hAnsi="Arial" w:cs="Arial"/>
          <w:sz w:val="24"/>
          <w:szCs w:val="24"/>
          <w:lang w:val="es-CO"/>
        </w:rPr>
        <w:t xml:space="preserve">Se realizó la revisión del estado de ejecución del Contrato No. 9531-2025, verificando el avance de las actividades desarrolladas por el contratista </w:t>
      </w:r>
      <w:r w:rsidR="00A616B9" w:rsidRPr="00092CD9">
        <w:rPr>
          <w:rFonts w:ascii="Arial" w:hAnsi="Arial" w:cs="Arial"/>
          <w:sz w:val="24"/>
          <w:szCs w:val="24"/>
          <w:lang w:val="es-CO"/>
        </w:rPr>
        <w:t>Gouriyu S.A.S.</w:t>
      </w:r>
      <w:r w:rsidRPr="00092CD9">
        <w:rPr>
          <w:rFonts w:ascii="Arial" w:hAnsi="Arial" w:cs="Arial"/>
          <w:sz w:val="24"/>
          <w:szCs w:val="24"/>
          <w:lang w:val="es-CO"/>
        </w:rPr>
        <w:t xml:space="preserve"> conforme al cronograma establecido y las obligaciones contractuales vigentes.</w:t>
      </w:r>
    </w:p>
    <w:p w14:paraId="35738F9F" w14:textId="77777777" w:rsidR="00092CD9" w:rsidRPr="00092CD9" w:rsidRDefault="00092CD9" w:rsidP="00092CD9">
      <w:pPr>
        <w:jc w:val="both"/>
        <w:rPr>
          <w:rFonts w:ascii="Arial" w:hAnsi="Arial" w:cs="Arial"/>
          <w:sz w:val="24"/>
          <w:szCs w:val="24"/>
          <w:lang w:val="es-CO"/>
        </w:rPr>
      </w:pPr>
    </w:p>
    <w:p w14:paraId="55CF158A" w14:textId="49247E48" w:rsidR="00417400" w:rsidRDefault="00092CD9" w:rsidP="00092CD9">
      <w:pPr>
        <w:jc w:val="both"/>
        <w:rPr>
          <w:rFonts w:ascii="Arial" w:hAnsi="Arial" w:cs="Arial"/>
          <w:sz w:val="24"/>
          <w:szCs w:val="24"/>
          <w:lang w:val="es-CO"/>
        </w:rPr>
      </w:pPr>
      <w:r w:rsidRPr="00092CD9">
        <w:rPr>
          <w:rFonts w:ascii="Arial" w:hAnsi="Arial" w:cs="Arial"/>
          <w:sz w:val="24"/>
          <w:szCs w:val="24"/>
          <w:lang w:val="es-CO"/>
        </w:rPr>
        <w:t>La Supervisión presentó las observaciones encontradas durante la revisión documental y técnica de las actividades ejecutadas, enfatizando la importancia de garantizar que únicamente sean reportadas para pago aquellas actividades completamente ejecutadas, verificadas y recibidas a satisfacción.</w:t>
      </w:r>
    </w:p>
    <w:p w14:paraId="180D5ADD" w14:textId="5363876E" w:rsidR="009D69A9" w:rsidRDefault="009D69A9" w:rsidP="00092CD9">
      <w:pPr>
        <w:jc w:val="both"/>
        <w:rPr>
          <w:rFonts w:ascii="Arial" w:hAnsi="Arial" w:cs="Arial"/>
          <w:sz w:val="24"/>
          <w:szCs w:val="24"/>
          <w:lang w:val="es-CO"/>
        </w:rPr>
      </w:pPr>
    </w:p>
    <w:p w14:paraId="3902038C" w14:textId="77777777" w:rsidR="009D69A9" w:rsidRPr="00A616B9" w:rsidRDefault="009D69A9" w:rsidP="009D69A9">
      <w:pPr>
        <w:jc w:val="both"/>
        <w:rPr>
          <w:rFonts w:ascii="Arial" w:hAnsi="Arial" w:cs="Arial"/>
          <w:b/>
          <w:bCs/>
          <w:sz w:val="24"/>
          <w:szCs w:val="24"/>
          <w:lang w:val="es-CO"/>
        </w:rPr>
      </w:pPr>
      <w:r w:rsidRPr="00A616B9">
        <w:rPr>
          <w:rFonts w:ascii="Arial" w:hAnsi="Arial" w:cs="Arial"/>
          <w:b/>
          <w:bCs/>
          <w:sz w:val="24"/>
          <w:szCs w:val="24"/>
          <w:lang w:val="es-CO"/>
        </w:rPr>
        <w:t>Revisión del corte de ejecución</w:t>
      </w:r>
    </w:p>
    <w:p w14:paraId="1D4ED7FF" w14:textId="77777777" w:rsidR="009D69A9" w:rsidRPr="009D69A9" w:rsidRDefault="009D69A9" w:rsidP="009D69A9">
      <w:pPr>
        <w:jc w:val="both"/>
        <w:rPr>
          <w:rFonts w:ascii="Arial" w:hAnsi="Arial" w:cs="Arial"/>
          <w:sz w:val="24"/>
          <w:szCs w:val="24"/>
          <w:lang w:val="es-CO"/>
        </w:rPr>
      </w:pPr>
    </w:p>
    <w:p w14:paraId="74C1112C" w14:textId="77777777" w:rsidR="009D69A9" w:rsidRPr="009D69A9" w:rsidRDefault="009D69A9" w:rsidP="009D69A9">
      <w:pPr>
        <w:jc w:val="both"/>
        <w:rPr>
          <w:rFonts w:ascii="Arial" w:hAnsi="Arial" w:cs="Arial"/>
          <w:sz w:val="24"/>
          <w:szCs w:val="24"/>
          <w:lang w:val="es-CO"/>
        </w:rPr>
      </w:pPr>
      <w:r w:rsidRPr="009D69A9">
        <w:rPr>
          <w:rFonts w:ascii="Arial" w:hAnsi="Arial" w:cs="Arial"/>
          <w:sz w:val="24"/>
          <w:szCs w:val="24"/>
          <w:lang w:val="es-CO"/>
        </w:rPr>
        <w:t>Se efectuó el análisis del corte presentado por el contratista, verificando:</w:t>
      </w:r>
    </w:p>
    <w:p w14:paraId="2DBCC663" w14:textId="77777777" w:rsidR="009D69A9" w:rsidRPr="009D69A9" w:rsidRDefault="009D69A9" w:rsidP="009D69A9">
      <w:pPr>
        <w:jc w:val="both"/>
        <w:rPr>
          <w:rFonts w:ascii="Arial" w:hAnsi="Arial" w:cs="Arial"/>
          <w:sz w:val="24"/>
          <w:szCs w:val="24"/>
          <w:lang w:val="es-CO"/>
        </w:rPr>
      </w:pPr>
    </w:p>
    <w:p w14:paraId="3E13921E" w14:textId="77777777" w:rsidR="009D69A9" w:rsidRPr="009D69A9" w:rsidRDefault="009D69A9" w:rsidP="009D69A9">
      <w:pPr>
        <w:jc w:val="both"/>
        <w:rPr>
          <w:rFonts w:ascii="Arial" w:hAnsi="Arial" w:cs="Arial"/>
          <w:sz w:val="24"/>
          <w:szCs w:val="24"/>
          <w:lang w:val="es-CO"/>
        </w:rPr>
      </w:pPr>
      <w:r w:rsidRPr="009D69A9">
        <w:rPr>
          <w:rFonts w:ascii="Arial" w:hAnsi="Arial" w:cs="Arial"/>
          <w:sz w:val="24"/>
          <w:szCs w:val="24"/>
          <w:lang w:val="es-CO"/>
        </w:rPr>
        <w:t>Actividades ejecutadas.</w:t>
      </w:r>
    </w:p>
    <w:p w14:paraId="0FD94DB0" w14:textId="77777777" w:rsidR="009D69A9" w:rsidRPr="009D69A9" w:rsidRDefault="009D69A9" w:rsidP="009D69A9">
      <w:pPr>
        <w:jc w:val="both"/>
        <w:rPr>
          <w:rFonts w:ascii="Arial" w:hAnsi="Arial" w:cs="Arial"/>
          <w:sz w:val="24"/>
          <w:szCs w:val="24"/>
          <w:lang w:val="es-CO"/>
        </w:rPr>
      </w:pPr>
      <w:r w:rsidRPr="009D69A9">
        <w:rPr>
          <w:rFonts w:ascii="Arial" w:hAnsi="Arial" w:cs="Arial"/>
          <w:sz w:val="24"/>
          <w:szCs w:val="24"/>
          <w:lang w:val="es-CO"/>
        </w:rPr>
        <w:t>Cantidades de obra.</w:t>
      </w:r>
    </w:p>
    <w:p w14:paraId="1E8602AD" w14:textId="77777777" w:rsidR="009D69A9" w:rsidRPr="009D69A9" w:rsidRDefault="009D69A9" w:rsidP="009D69A9">
      <w:pPr>
        <w:jc w:val="both"/>
        <w:rPr>
          <w:rFonts w:ascii="Arial" w:hAnsi="Arial" w:cs="Arial"/>
          <w:sz w:val="24"/>
          <w:szCs w:val="24"/>
          <w:lang w:val="es-CO"/>
        </w:rPr>
      </w:pPr>
      <w:r w:rsidRPr="009D69A9">
        <w:rPr>
          <w:rFonts w:ascii="Arial" w:hAnsi="Arial" w:cs="Arial"/>
          <w:sz w:val="24"/>
          <w:szCs w:val="24"/>
          <w:lang w:val="es-CO"/>
        </w:rPr>
        <w:t>Soportes técnicos.</w:t>
      </w:r>
    </w:p>
    <w:p w14:paraId="162160FF" w14:textId="77777777" w:rsidR="009D69A9" w:rsidRPr="009D69A9" w:rsidRDefault="009D69A9" w:rsidP="009D69A9">
      <w:pPr>
        <w:jc w:val="both"/>
        <w:rPr>
          <w:rFonts w:ascii="Arial" w:hAnsi="Arial" w:cs="Arial"/>
          <w:sz w:val="24"/>
          <w:szCs w:val="24"/>
          <w:lang w:val="es-CO"/>
        </w:rPr>
      </w:pPr>
      <w:r w:rsidRPr="009D69A9">
        <w:rPr>
          <w:rFonts w:ascii="Arial" w:hAnsi="Arial" w:cs="Arial"/>
          <w:sz w:val="24"/>
          <w:szCs w:val="24"/>
          <w:lang w:val="es-CO"/>
        </w:rPr>
        <w:t>Memorias de cálculo.</w:t>
      </w:r>
    </w:p>
    <w:p w14:paraId="1992C851" w14:textId="77777777" w:rsidR="009D69A9" w:rsidRPr="009D69A9" w:rsidRDefault="009D69A9" w:rsidP="009D69A9">
      <w:pPr>
        <w:jc w:val="both"/>
        <w:rPr>
          <w:rFonts w:ascii="Arial" w:hAnsi="Arial" w:cs="Arial"/>
          <w:sz w:val="24"/>
          <w:szCs w:val="24"/>
          <w:lang w:val="es-CO"/>
        </w:rPr>
      </w:pPr>
      <w:r w:rsidRPr="009D69A9">
        <w:rPr>
          <w:rFonts w:ascii="Arial" w:hAnsi="Arial" w:cs="Arial"/>
          <w:sz w:val="24"/>
          <w:szCs w:val="24"/>
          <w:lang w:val="es-CO"/>
        </w:rPr>
        <w:t>Balance financiero del contrato.</w:t>
      </w:r>
    </w:p>
    <w:p w14:paraId="2F1B8F50" w14:textId="77777777" w:rsidR="009D69A9" w:rsidRPr="009D69A9" w:rsidRDefault="009D69A9" w:rsidP="009D69A9">
      <w:pPr>
        <w:jc w:val="both"/>
        <w:rPr>
          <w:rFonts w:ascii="Arial" w:hAnsi="Arial" w:cs="Arial"/>
          <w:sz w:val="24"/>
          <w:szCs w:val="24"/>
          <w:lang w:val="es-CO"/>
        </w:rPr>
      </w:pPr>
    </w:p>
    <w:p w14:paraId="2C4F7B2D" w14:textId="4F55B944" w:rsidR="009D69A9" w:rsidRPr="00092CD9" w:rsidRDefault="009D69A9" w:rsidP="009D69A9">
      <w:pPr>
        <w:jc w:val="both"/>
        <w:rPr>
          <w:rFonts w:ascii="Arial" w:hAnsi="Arial" w:cs="Arial"/>
          <w:sz w:val="24"/>
          <w:szCs w:val="24"/>
          <w:lang w:val="es-CO"/>
        </w:rPr>
      </w:pPr>
      <w:r w:rsidRPr="009D69A9">
        <w:rPr>
          <w:rFonts w:ascii="Arial" w:hAnsi="Arial" w:cs="Arial"/>
          <w:sz w:val="24"/>
          <w:szCs w:val="24"/>
          <w:lang w:val="es-CO"/>
        </w:rPr>
        <w:t xml:space="preserve">Durante la revisión se identificaron actividades pendientes de terminación, razón por la cual se acordó que dichas actividades serán incorporadas en el siguiente corte una vez culminen </w:t>
      </w:r>
      <w:r w:rsidRPr="009D69A9">
        <w:rPr>
          <w:rFonts w:ascii="Arial" w:hAnsi="Arial" w:cs="Arial"/>
          <w:sz w:val="24"/>
          <w:szCs w:val="24"/>
          <w:lang w:val="es-CO"/>
        </w:rPr>
        <w:lastRenderedPageBreak/>
        <w:t>completamente y cuenten con la validación de la Supervisión.</w:t>
      </w:r>
    </w:p>
    <w:p w14:paraId="5EF886C8" w14:textId="28C8A869" w:rsidR="009D69A9" w:rsidRPr="009D69A9" w:rsidRDefault="009D69A9" w:rsidP="009D69A9">
      <w:pPr>
        <w:jc w:val="both"/>
        <w:rPr>
          <w:rFonts w:ascii="Arial" w:hAnsi="Arial" w:cs="Arial"/>
          <w:sz w:val="24"/>
          <w:szCs w:val="24"/>
        </w:rPr>
      </w:pPr>
      <w:bookmarkStart w:id="0" w:name="_Hlk213420533"/>
      <w:r w:rsidRPr="009D69A9">
        <w:rPr>
          <w:rFonts w:ascii="Arial" w:hAnsi="Arial" w:cs="Arial"/>
          <w:sz w:val="24"/>
          <w:szCs w:val="24"/>
        </w:rPr>
        <w:t>Verificación técnica</w:t>
      </w:r>
    </w:p>
    <w:p w14:paraId="7F578F1A" w14:textId="77777777" w:rsidR="009D69A9" w:rsidRPr="009D69A9" w:rsidRDefault="009D69A9" w:rsidP="009D69A9">
      <w:pPr>
        <w:jc w:val="both"/>
        <w:rPr>
          <w:rFonts w:ascii="Arial" w:hAnsi="Arial" w:cs="Arial"/>
          <w:sz w:val="24"/>
          <w:szCs w:val="24"/>
        </w:rPr>
      </w:pPr>
    </w:p>
    <w:p w14:paraId="5D19E097" w14:textId="77777777" w:rsidR="009D69A9" w:rsidRPr="009D69A9" w:rsidRDefault="009D69A9" w:rsidP="009D69A9">
      <w:pPr>
        <w:jc w:val="both"/>
        <w:rPr>
          <w:rFonts w:ascii="Arial" w:hAnsi="Arial" w:cs="Arial"/>
          <w:sz w:val="24"/>
          <w:szCs w:val="24"/>
        </w:rPr>
      </w:pPr>
      <w:r w:rsidRPr="009D69A9">
        <w:rPr>
          <w:rFonts w:ascii="Arial" w:hAnsi="Arial" w:cs="Arial"/>
          <w:sz w:val="24"/>
          <w:szCs w:val="24"/>
        </w:rPr>
        <w:t>Se revisaron las cantidades ejecutadas en los diferentes Centros de Atención intervenidos dentro del contrato.</w:t>
      </w:r>
    </w:p>
    <w:p w14:paraId="44C9DC58" w14:textId="77777777" w:rsidR="009D69A9" w:rsidRPr="009D69A9" w:rsidRDefault="009D69A9" w:rsidP="009D69A9">
      <w:pPr>
        <w:jc w:val="both"/>
        <w:rPr>
          <w:rFonts w:ascii="Arial" w:hAnsi="Arial" w:cs="Arial"/>
          <w:sz w:val="24"/>
          <w:szCs w:val="24"/>
        </w:rPr>
      </w:pPr>
    </w:p>
    <w:p w14:paraId="0F16ED7E" w14:textId="77777777" w:rsidR="009D69A9" w:rsidRPr="009D69A9" w:rsidRDefault="009D69A9" w:rsidP="009D69A9">
      <w:pPr>
        <w:jc w:val="both"/>
        <w:rPr>
          <w:rFonts w:ascii="Arial" w:hAnsi="Arial" w:cs="Arial"/>
          <w:sz w:val="24"/>
          <w:szCs w:val="24"/>
        </w:rPr>
      </w:pPr>
      <w:r w:rsidRPr="009D69A9">
        <w:rPr>
          <w:rFonts w:ascii="Arial" w:hAnsi="Arial" w:cs="Arial"/>
          <w:sz w:val="24"/>
          <w:szCs w:val="24"/>
        </w:rPr>
        <w:t>La Supervisión indicó que continuará realizando visitas técnicas de verificación con el fin de validar:</w:t>
      </w:r>
    </w:p>
    <w:p w14:paraId="7DA1C639" w14:textId="77777777" w:rsidR="009D69A9" w:rsidRPr="009D69A9" w:rsidRDefault="009D69A9" w:rsidP="009D69A9">
      <w:pPr>
        <w:jc w:val="both"/>
        <w:rPr>
          <w:rFonts w:ascii="Arial" w:hAnsi="Arial" w:cs="Arial"/>
          <w:sz w:val="24"/>
          <w:szCs w:val="24"/>
        </w:rPr>
      </w:pPr>
    </w:p>
    <w:p w14:paraId="423E758A" w14:textId="77777777" w:rsidR="009D69A9" w:rsidRPr="009D69A9" w:rsidRDefault="009D69A9" w:rsidP="009D69A9">
      <w:pPr>
        <w:jc w:val="both"/>
        <w:rPr>
          <w:rFonts w:ascii="Arial" w:hAnsi="Arial" w:cs="Arial"/>
          <w:sz w:val="24"/>
          <w:szCs w:val="24"/>
        </w:rPr>
      </w:pPr>
      <w:r w:rsidRPr="009D69A9">
        <w:rPr>
          <w:rFonts w:ascii="Arial" w:hAnsi="Arial" w:cs="Arial"/>
          <w:sz w:val="24"/>
          <w:szCs w:val="24"/>
        </w:rPr>
        <w:t>Cantidades instaladas.</w:t>
      </w:r>
    </w:p>
    <w:p w14:paraId="712FFA49" w14:textId="77777777" w:rsidR="009D69A9" w:rsidRPr="009D69A9" w:rsidRDefault="009D69A9" w:rsidP="009D69A9">
      <w:pPr>
        <w:jc w:val="both"/>
        <w:rPr>
          <w:rFonts w:ascii="Arial" w:hAnsi="Arial" w:cs="Arial"/>
          <w:sz w:val="24"/>
          <w:szCs w:val="24"/>
        </w:rPr>
      </w:pPr>
      <w:r w:rsidRPr="009D69A9">
        <w:rPr>
          <w:rFonts w:ascii="Arial" w:hAnsi="Arial" w:cs="Arial"/>
          <w:sz w:val="24"/>
          <w:szCs w:val="24"/>
        </w:rPr>
        <w:t>Calidad de los trabajos.</w:t>
      </w:r>
    </w:p>
    <w:p w14:paraId="58A1A37A" w14:textId="77777777" w:rsidR="009D69A9" w:rsidRPr="009D69A9" w:rsidRDefault="009D69A9" w:rsidP="009D69A9">
      <w:pPr>
        <w:jc w:val="both"/>
        <w:rPr>
          <w:rFonts w:ascii="Arial" w:hAnsi="Arial" w:cs="Arial"/>
          <w:sz w:val="24"/>
          <w:szCs w:val="24"/>
        </w:rPr>
      </w:pPr>
      <w:r w:rsidRPr="009D69A9">
        <w:rPr>
          <w:rFonts w:ascii="Arial" w:hAnsi="Arial" w:cs="Arial"/>
          <w:sz w:val="24"/>
          <w:szCs w:val="24"/>
        </w:rPr>
        <w:t>Cumplimiento de especificaciones técnicas.</w:t>
      </w:r>
    </w:p>
    <w:p w14:paraId="38393E31" w14:textId="4C095AF5" w:rsidR="00417400" w:rsidRDefault="009D69A9" w:rsidP="009D69A9">
      <w:pPr>
        <w:jc w:val="both"/>
        <w:rPr>
          <w:rFonts w:ascii="Arial" w:hAnsi="Arial" w:cs="Arial"/>
          <w:spacing w:val="-2"/>
          <w:sz w:val="24"/>
          <w:szCs w:val="24"/>
        </w:rPr>
      </w:pPr>
      <w:r w:rsidRPr="009D69A9">
        <w:rPr>
          <w:rFonts w:ascii="Arial" w:hAnsi="Arial" w:cs="Arial"/>
          <w:sz w:val="24"/>
          <w:szCs w:val="24"/>
        </w:rPr>
        <w:t>Correspondencia entre lo ejecutado y lo reportado.</w:t>
      </w:r>
    </w:p>
    <w:p w14:paraId="1B0E5987" w14:textId="34F19A03" w:rsidR="00417400" w:rsidRDefault="00417400" w:rsidP="00417400">
      <w:pPr>
        <w:rPr>
          <w:rFonts w:ascii="Arial" w:hAnsi="Arial" w:cs="Arial"/>
          <w:spacing w:val="-2"/>
          <w:sz w:val="24"/>
          <w:szCs w:val="24"/>
        </w:rPr>
      </w:pPr>
    </w:p>
    <w:p w14:paraId="18F360A7" w14:textId="77777777" w:rsidR="009D69A9" w:rsidRPr="00A616B9" w:rsidRDefault="009D69A9" w:rsidP="009D69A9">
      <w:pPr>
        <w:rPr>
          <w:rFonts w:ascii="Arial" w:hAnsi="Arial" w:cs="Arial"/>
          <w:b/>
          <w:bCs/>
          <w:spacing w:val="-2"/>
          <w:sz w:val="24"/>
          <w:szCs w:val="24"/>
        </w:rPr>
      </w:pPr>
      <w:r w:rsidRPr="00A616B9">
        <w:rPr>
          <w:rFonts w:ascii="Arial" w:hAnsi="Arial" w:cs="Arial"/>
          <w:b/>
          <w:bCs/>
          <w:spacing w:val="-2"/>
          <w:sz w:val="24"/>
          <w:szCs w:val="24"/>
        </w:rPr>
        <w:t>Estado financiero del contrato</w:t>
      </w:r>
    </w:p>
    <w:p w14:paraId="4BCFB125" w14:textId="77777777" w:rsidR="009D69A9" w:rsidRPr="009D69A9" w:rsidRDefault="009D69A9" w:rsidP="009D69A9">
      <w:pPr>
        <w:rPr>
          <w:rFonts w:ascii="Arial" w:hAnsi="Arial" w:cs="Arial"/>
          <w:spacing w:val="-2"/>
          <w:sz w:val="24"/>
          <w:szCs w:val="24"/>
        </w:rPr>
      </w:pPr>
    </w:p>
    <w:p w14:paraId="79CBC768"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Se revisó la ejecución presupuestal del contrato verificando:</w:t>
      </w:r>
    </w:p>
    <w:p w14:paraId="19ADE15C" w14:textId="77777777" w:rsidR="009D69A9" w:rsidRPr="009D69A9" w:rsidRDefault="009D69A9" w:rsidP="009D69A9">
      <w:pPr>
        <w:rPr>
          <w:rFonts w:ascii="Arial" w:hAnsi="Arial" w:cs="Arial"/>
          <w:spacing w:val="-2"/>
          <w:sz w:val="24"/>
          <w:szCs w:val="24"/>
        </w:rPr>
      </w:pPr>
    </w:p>
    <w:p w14:paraId="3EAB5493"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Valor ejecutado.</w:t>
      </w:r>
    </w:p>
    <w:p w14:paraId="4DD85030"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Valor pendiente por ejecutar.</w:t>
      </w:r>
    </w:p>
    <w:p w14:paraId="7E891188"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Saldo contractual disponible.</w:t>
      </w:r>
    </w:p>
    <w:p w14:paraId="6B729546"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Proyección de ejecución para el siguiente periodo.</w:t>
      </w:r>
    </w:p>
    <w:p w14:paraId="25D59CD6" w14:textId="77777777" w:rsidR="009D69A9" w:rsidRPr="009D69A9" w:rsidRDefault="009D69A9" w:rsidP="009D69A9">
      <w:pPr>
        <w:rPr>
          <w:rFonts w:ascii="Arial" w:hAnsi="Arial" w:cs="Arial"/>
          <w:spacing w:val="-2"/>
          <w:sz w:val="24"/>
          <w:szCs w:val="24"/>
        </w:rPr>
      </w:pPr>
    </w:p>
    <w:p w14:paraId="33AE4513" w14:textId="6EF2A690" w:rsidR="009D69A9" w:rsidRDefault="009D69A9" w:rsidP="009D69A9">
      <w:pPr>
        <w:rPr>
          <w:rFonts w:ascii="Arial" w:hAnsi="Arial" w:cs="Arial"/>
          <w:spacing w:val="-2"/>
          <w:sz w:val="24"/>
          <w:szCs w:val="24"/>
        </w:rPr>
      </w:pPr>
      <w:r w:rsidRPr="009D69A9">
        <w:rPr>
          <w:rFonts w:ascii="Arial" w:hAnsi="Arial" w:cs="Arial"/>
          <w:spacing w:val="-2"/>
          <w:sz w:val="24"/>
          <w:szCs w:val="24"/>
        </w:rPr>
        <w:t>Se recordó al contratista que no podrán presentarse cuentas de cobro que excedan el valor contractual vigente mientras no exista modificación contractual debidamente aprobada.</w:t>
      </w:r>
    </w:p>
    <w:p w14:paraId="6DECC9C9" w14:textId="30061E61" w:rsidR="009D69A9" w:rsidRDefault="009D69A9" w:rsidP="009D69A9">
      <w:pPr>
        <w:rPr>
          <w:rFonts w:ascii="Arial" w:hAnsi="Arial" w:cs="Arial"/>
          <w:spacing w:val="-2"/>
          <w:sz w:val="24"/>
          <w:szCs w:val="24"/>
        </w:rPr>
      </w:pPr>
    </w:p>
    <w:p w14:paraId="77A5ABAF" w14:textId="77777777" w:rsidR="009D69A9" w:rsidRPr="00BB72E6" w:rsidRDefault="009D69A9" w:rsidP="009D69A9">
      <w:pPr>
        <w:rPr>
          <w:rFonts w:ascii="Arial" w:hAnsi="Arial" w:cs="Arial"/>
          <w:b/>
          <w:bCs/>
          <w:spacing w:val="-2"/>
          <w:sz w:val="24"/>
          <w:szCs w:val="24"/>
        </w:rPr>
      </w:pPr>
      <w:r w:rsidRPr="00BB72E6">
        <w:rPr>
          <w:rFonts w:ascii="Arial" w:hAnsi="Arial" w:cs="Arial"/>
          <w:b/>
          <w:bCs/>
          <w:spacing w:val="-2"/>
          <w:sz w:val="24"/>
          <w:szCs w:val="24"/>
        </w:rPr>
        <w:t>Soportes para trámite de pago</w:t>
      </w:r>
    </w:p>
    <w:p w14:paraId="29B862F8" w14:textId="77777777" w:rsidR="009D69A9" w:rsidRPr="009D69A9" w:rsidRDefault="009D69A9" w:rsidP="009D69A9">
      <w:pPr>
        <w:rPr>
          <w:rFonts w:ascii="Arial" w:hAnsi="Arial" w:cs="Arial"/>
          <w:spacing w:val="-2"/>
          <w:sz w:val="24"/>
          <w:szCs w:val="24"/>
        </w:rPr>
      </w:pPr>
    </w:p>
    <w:p w14:paraId="21B98A74"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La Supervisión reiteró la obligación de presentar de manera completa la documentación requerida para el trámite de pago, incluyendo entre otros:</w:t>
      </w:r>
    </w:p>
    <w:p w14:paraId="66014D1E" w14:textId="77777777" w:rsidR="009D69A9" w:rsidRPr="009D69A9" w:rsidRDefault="009D69A9" w:rsidP="009D69A9">
      <w:pPr>
        <w:rPr>
          <w:rFonts w:ascii="Arial" w:hAnsi="Arial" w:cs="Arial"/>
          <w:spacing w:val="-2"/>
          <w:sz w:val="24"/>
          <w:szCs w:val="24"/>
        </w:rPr>
      </w:pPr>
    </w:p>
    <w:p w14:paraId="5AF874F4"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Factura electrónica.</w:t>
      </w:r>
    </w:p>
    <w:p w14:paraId="08AB948D"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Certificación de cumplimiento.</w:t>
      </w:r>
    </w:p>
    <w:p w14:paraId="396EABE1"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Certificación de aportes al Sistema de Seguridad Social.</w:t>
      </w:r>
    </w:p>
    <w:p w14:paraId="65C4BB97"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Planillas de pago.</w:t>
      </w:r>
    </w:p>
    <w:p w14:paraId="475D7C6D"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Certificación del Revisor Fiscal (cuando aplique).</w:t>
      </w:r>
    </w:p>
    <w:p w14:paraId="687B4301"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Certificado vigente de la Junta Central de Contadores.</w:t>
      </w:r>
    </w:p>
    <w:p w14:paraId="5BC65C4C"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Formatos contractuales exigidos por la SDIS.</w:t>
      </w:r>
    </w:p>
    <w:p w14:paraId="63CFAEC4" w14:textId="77777777" w:rsidR="009D69A9" w:rsidRPr="009D69A9" w:rsidRDefault="009D69A9" w:rsidP="009D69A9">
      <w:pPr>
        <w:rPr>
          <w:rFonts w:ascii="Arial" w:hAnsi="Arial" w:cs="Arial"/>
          <w:spacing w:val="-2"/>
          <w:sz w:val="24"/>
          <w:szCs w:val="24"/>
        </w:rPr>
      </w:pPr>
      <w:r w:rsidRPr="009D69A9">
        <w:rPr>
          <w:rFonts w:ascii="Arial" w:hAnsi="Arial" w:cs="Arial"/>
          <w:spacing w:val="-2"/>
          <w:sz w:val="24"/>
          <w:szCs w:val="24"/>
        </w:rPr>
        <w:t>Demás documentos establecidos en el contrato.</w:t>
      </w:r>
    </w:p>
    <w:p w14:paraId="31708945" w14:textId="77777777" w:rsidR="009D69A9" w:rsidRPr="009D69A9" w:rsidRDefault="009D69A9" w:rsidP="009D69A9">
      <w:pPr>
        <w:rPr>
          <w:rFonts w:ascii="Arial" w:hAnsi="Arial" w:cs="Arial"/>
          <w:spacing w:val="-2"/>
          <w:sz w:val="24"/>
          <w:szCs w:val="24"/>
        </w:rPr>
      </w:pPr>
    </w:p>
    <w:p w14:paraId="75C83A8A" w14:textId="454EDD67" w:rsidR="009D69A9" w:rsidRDefault="009D69A9" w:rsidP="009D69A9">
      <w:pPr>
        <w:rPr>
          <w:rFonts w:ascii="Arial" w:hAnsi="Arial" w:cs="Arial"/>
          <w:spacing w:val="-2"/>
          <w:sz w:val="24"/>
          <w:szCs w:val="24"/>
        </w:rPr>
      </w:pPr>
      <w:r w:rsidRPr="009D69A9">
        <w:rPr>
          <w:rFonts w:ascii="Arial" w:hAnsi="Arial" w:cs="Arial"/>
          <w:spacing w:val="-2"/>
          <w:sz w:val="24"/>
          <w:szCs w:val="24"/>
        </w:rPr>
        <w:lastRenderedPageBreak/>
        <w:t>Asimismo, se recordó que la documentación deberá cargarse conforme a los lineamientos establecidos por la plataforma SECOP II.</w:t>
      </w:r>
    </w:p>
    <w:p w14:paraId="18B43C5A" w14:textId="557BF6C6" w:rsidR="00417400" w:rsidRDefault="00417400" w:rsidP="00417400">
      <w:pPr>
        <w:rPr>
          <w:rFonts w:ascii="Arial" w:hAnsi="Arial" w:cs="Arial"/>
          <w:spacing w:val="-2"/>
          <w:sz w:val="24"/>
          <w:szCs w:val="24"/>
        </w:rPr>
      </w:pPr>
    </w:p>
    <w:p w14:paraId="3CD25D02" w14:textId="77777777" w:rsidR="009D69A9" w:rsidRPr="00BB72E6" w:rsidRDefault="009D69A9" w:rsidP="009D69A9">
      <w:pPr>
        <w:rPr>
          <w:rFonts w:ascii="Arial" w:hAnsi="Arial" w:cs="Arial"/>
          <w:b/>
          <w:bCs/>
          <w:spacing w:val="-2"/>
          <w:sz w:val="24"/>
          <w:szCs w:val="24"/>
        </w:rPr>
      </w:pPr>
      <w:r w:rsidRPr="00BB72E6">
        <w:rPr>
          <w:rFonts w:ascii="Arial" w:hAnsi="Arial" w:cs="Arial"/>
          <w:b/>
          <w:bCs/>
          <w:spacing w:val="-2"/>
          <w:sz w:val="24"/>
          <w:szCs w:val="24"/>
        </w:rPr>
        <w:t>Compromisos</w:t>
      </w:r>
    </w:p>
    <w:p w14:paraId="6D46E05A" w14:textId="77777777" w:rsidR="009D69A9" w:rsidRPr="009D69A9" w:rsidRDefault="009D69A9" w:rsidP="009D69A9">
      <w:pPr>
        <w:rPr>
          <w:rFonts w:ascii="Arial" w:hAnsi="Arial" w:cs="Arial"/>
          <w:spacing w:val="-2"/>
          <w:sz w:val="24"/>
          <w:szCs w:val="24"/>
        </w:rPr>
      </w:pPr>
    </w:p>
    <w:p w14:paraId="0FB6FEF9" w14:textId="21BDBAFE" w:rsidR="00417400" w:rsidRDefault="009D69A9" w:rsidP="009D69A9">
      <w:pPr>
        <w:rPr>
          <w:rFonts w:ascii="Arial" w:hAnsi="Arial" w:cs="Arial"/>
          <w:spacing w:val="-2"/>
          <w:sz w:val="24"/>
          <w:szCs w:val="24"/>
        </w:rPr>
      </w:pPr>
      <w:r w:rsidRPr="009D69A9">
        <w:rPr>
          <w:rFonts w:ascii="Arial" w:hAnsi="Arial" w:cs="Arial"/>
          <w:spacing w:val="-2"/>
          <w:sz w:val="24"/>
          <w:szCs w:val="24"/>
        </w:rPr>
        <w:t>Las partes acordaron fortalecer el seguimiento permanente a la ejecución contractual con el fin de garantizar el cumplimiento de los tiempos establecidos, la correcta ejecución de las actividades y la adecuada presentación de los soportes técnicos y administrativos requeridos para cada corte de pago.</w:t>
      </w:r>
    </w:p>
    <w:p w14:paraId="06BB7825" w14:textId="60FCDD0F" w:rsidR="009D69A9" w:rsidRDefault="009D69A9" w:rsidP="009D69A9">
      <w:pPr>
        <w:rPr>
          <w:rFonts w:ascii="Arial" w:hAnsi="Arial" w:cs="Arial"/>
          <w:spacing w:val="-2"/>
          <w:sz w:val="24"/>
          <w:szCs w:val="24"/>
        </w:rPr>
      </w:pPr>
    </w:p>
    <w:p w14:paraId="5FB97C70" w14:textId="6B9303A5" w:rsidR="009D69A9" w:rsidRDefault="009D69A9" w:rsidP="009D69A9">
      <w:pPr>
        <w:rPr>
          <w:rFonts w:ascii="Arial" w:hAnsi="Arial" w:cs="Arial"/>
          <w:spacing w:val="-2"/>
          <w:sz w:val="24"/>
          <w:szCs w:val="24"/>
        </w:rPr>
      </w:pPr>
      <w:r w:rsidRPr="009D69A9">
        <w:rPr>
          <w:rFonts w:ascii="Arial" w:hAnsi="Arial" w:cs="Arial"/>
          <w:spacing w:val="-2"/>
          <w:sz w:val="24"/>
          <w:szCs w:val="24"/>
        </w:rPr>
        <w:t>No siendo otro el objeto de la reunión, se da por finalizada la sesión, dejando constancia de los compromisos adquiridos por las partes para garantizar el adecuado desarrollo del Contrato No. 9531-2025.</w:t>
      </w:r>
    </w:p>
    <w:p w14:paraId="5968F9DC" w14:textId="2B46500E" w:rsidR="00417400" w:rsidRDefault="00417400" w:rsidP="00417400">
      <w:pPr>
        <w:rPr>
          <w:rFonts w:ascii="Arial" w:hAnsi="Arial" w:cs="Arial"/>
          <w:spacing w:val="-2"/>
          <w:sz w:val="24"/>
          <w:szCs w:val="24"/>
        </w:rPr>
      </w:pPr>
    </w:p>
    <w:p w14:paraId="4379E87A" w14:textId="36D85D6C" w:rsidR="00417400" w:rsidRDefault="00417400" w:rsidP="00417400">
      <w:pPr>
        <w:rPr>
          <w:rFonts w:ascii="Arial" w:hAnsi="Arial" w:cs="Arial"/>
          <w:spacing w:val="-2"/>
          <w:sz w:val="24"/>
          <w:szCs w:val="24"/>
        </w:rPr>
      </w:pPr>
    </w:p>
    <w:p w14:paraId="2584CE8E" w14:textId="72F4DAA6" w:rsidR="00417400" w:rsidRDefault="00417400" w:rsidP="00417400">
      <w:pPr>
        <w:rPr>
          <w:rFonts w:ascii="Arial" w:hAnsi="Arial" w:cs="Arial"/>
          <w:spacing w:val="-2"/>
          <w:sz w:val="24"/>
          <w:szCs w:val="24"/>
        </w:rPr>
      </w:pPr>
      <w:bookmarkStart w:id="1" w:name="_GoBack"/>
      <w:bookmarkEnd w:id="1"/>
    </w:p>
    <w:p w14:paraId="367513EE" w14:textId="448A7497" w:rsidR="00417400" w:rsidRDefault="00417400" w:rsidP="00417400">
      <w:pPr>
        <w:rPr>
          <w:rFonts w:ascii="Arial" w:hAnsi="Arial" w:cs="Arial"/>
          <w:spacing w:val="-2"/>
          <w:sz w:val="24"/>
          <w:szCs w:val="24"/>
        </w:rPr>
      </w:pPr>
    </w:p>
    <w:p w14:paraId="0EA7AA9D" w14:textId="5148EFC6" w:rsidR="00417400" w:rsidRDefault="00417400" w:rsidP="00417400">
      <w:pPr>
        <w:rPr>
          <w:rFonts w:ascii="Arial" w:hAnsi="Arial" w:cs="Arial"/>
          <w:spacing w:val="-2"/>
          <w:sz w:val="24"/>
          <w:szCs w:val="24"/>
        </w:rPr>
      </w:pPr>
    </w:p>
    <w:p w14:paraId="7623553E" w14:textId="448A3551" w:rsidR="00417400" w:rsidRDefault="00417400" w:rsidP="00417400">
      <w:pPr>
        <w:rPr>
          <w:rFonts w:ascii="Arial" w:hAnsi="Arial" w:cs="Arial"/>
          <w:spacing w:val="-2"/>
          <w:sz w:val="24"/>
          <w:szCs w:val="24"/>
        </w:rPr>
      </w:pPr>
    </w:p>
    <w:p w14:paraId="052C3FC4" w14:textId="77777777" w:rsidR="00417400" w:rsidRPr="00417400" w:rsidRDefault="00417400" w:rsidP="00417400">
      <w:pPr>
        <w:rPr>
          <w:rFonts w:ascii="Arial" w:hAnsi="Arial" w:cs="Arial"/>
          <w:spacing w:val="-2"/>
          <w:sz w:val="24"/>
          <w:szCs w:val="24"/>
        </w:rPr>
      </w:pPr>
    </w:p>
    <w:p w14:paraId="62914110" w14:textId="0E2EB250" w:rsidR="00F911EA" w:rsidRDefault="00F911EA" w:rsidP="00F911EA">
      <w:pPr>
        <w:pStyle w:val="Prrafodelista"/>
        <w:ind w:left="2061" w:firstLine="0"/>
        <w:rPr>
          <w:rFonts w:ascii="Arial" w:hAnsi="Arial" w:cs="Arial"/>
          <w:spacing w:val="-2"/>
          <w:sz w:val="24"/>
          <w:szCs w:val="24"/>
        </w:rPr>
      </w:pPr>
    </w:p>
    <w:p w14:paraId="307B6BFF" w14:textId="09EAF3AD" w:rsidR="00F911EA" w:rsidRDefault="00F911EA" w:rsidP="00F911EA">
      <w:pPr>
        <w:pStyle w:val="Prrafodelista"/>
        <w:ind w:left="2061" w:firstLine="0"/>
        <w:rPr>
          <w:rFonts w:ascii="Arial" w:hAnsi="Arial" w:cs="Arial"/>
          <w:spacing w:val="-2"/>
          <w:sz w:val="24"/>
          <w:szCs w:val="24"/>
        </w:rPr>
      </w:pPr>
    </w:p>
    <w:p w14:paraId="31485C56" w14:textId="3859BE11" w:rsidR="00417400" w:rsidRPr="00417400" w:rsidRDefault="00417400" w:rsidP="00417400">
      <w:pPr>
        <w:widowControl/>
        <w:autoSpaceDE/>
        <w:autoSpaceDN/>
        <w:spacing w:before="100" w:beforeAutospacing="1" w:after="100" w:afterAutospacing="1"/>
        <w:outlineLvl w:val="1"/>
        <w:rPr>
          <w:rFonts w:ascii="Arial" w:eastAsia="Times New Roman" w:hAnsi="Arial" w:cs="Arial"/>
          <w:b/>
          <w:bCs/>
          <w:sz w:val="28"/>
          <w:szCs w:val="28"/>
          <w:lang w:val="es-CO" w:eastAsia="es-CO"/>
        </w:rPr>
      </w:pPr>
    </w:p>
    <w:p w14:paraId="35BC9D70" w14:textId="1FF0AADB" w:rsidR="00D77920" w:rsidRDefault="00D77920" w:rsidP="004964C5">
      <w:pPr>
        <w:pStyle w:val="NormalWeb"/>
        <w:rPr>
          <w:rStyle w:val="citation-99"/>
        </w:rPr>
      </w:pPr>
    </w:p>
    <w:p w14:paraId="6ED74CE0" w14:textId="54AD2BDA" w:rsidR="00D77920" w:rsidRDefault="00D77920" w:rsidP="004964C5">
      <w:pPr>
        <w:pStyle w:val="NormalWeb"/>
        <w:rPr>
          <w:rStyle w:val="citation-99"/>
        </w:rPr>
      </w:pPr>
    </w:p>
    <w:p w14:paraId="15E6EAF1" w14:textId="77777777" w:rsidR="00D77920" w:rsidRDefault="00D77920" w:rsidP="004964C5">
      <w:pPr>
        <w:pStyle w:val="NormalWeb"/>
      </w:pPr>
    </w:p>
    <w:p w14:paraId="5EDB5D31" w14:textId="29FCD1CB" w:rsidR="004964C5" w:rsidRPr="004964C5" w:rsidRDefault="004964C5" w:rsidP="004964C5">
      <w:pPr>
        <w:pStyle w:val="NormalWeb"/>
        <w:rPr>
          <w:b/>
          <w:bCs/>
        </w:rPr>
      </w:pPr>
      <w:r w:rsidRPr="004964C5">
        <w:rPr>
          <w:rStyle w:val="citation-94"/>
          <w:b/>
          <w:bCs/>
        </w:rPr>
        <w:t xml:space="preserve"> </w:t>
      </w:r>
    </w:p>
    <w:p w14:paraId="75B69ED7" w14:textId="4A1886EB" w:rsidR="004964C5" w:rsidRDefault="004964C5" w:rsidP="00D77920">
      <w:pPr>
        <w:pStyle w:val="NormalWeb"/>
        <w:ind w:left="720"/>
      </w:pPr>
    </w:p>
    <w:p w14:paraId="79F8A220" w14:textId="66820BB1" w:rsidR="004964C5" w:rsidRPr="000840D9" w:rsidRDefault="004964C5" w:rsidP="004964C5">
      <w:pPr>
        <w:pStyle w:val="NormalWeb"/>
        <w:rPr>
          <w:b/>
          <w:bCs/>
        </w:rPr>
      </w:pPr>
      <w:r>
        <w:rPr>
          <w:rStyle w:val="citation-85"/>
        </w:rPr>
        <w:t xml:space="preserve"> </w:t>
      </w:r>
      <w:r w:rsidRPr="000840D9">
        <w:rPr>
          <w:rStyle w:val="citation-85"/>
          <w:b/>
          <w:bCs/>
        </w:rPr>
        <w:t xml:space="preserve"> </w:t>
      </w:r>
    </w:p>
    <w:bookmarkEnd w:id="0"/>
    <w:p w14:paraId="01C776E1" w14:textId="77777777" w:rsidR="007730FD" w:rsidRPr="001337A8" w:rsidRDefault="007730FD" w:rsidP="007730FD">
      <w:pPr>
        <w:widowControl/>
        <w:autoSpaceDE/>
        <w:autoSpaceDN/>
        <w:spacing w:before="100" w:beforeAutospacing="1" w:after="100" w:afterAutospacing="1"/>
        <w:rPr>
          <w:rFonts w:ascii="Arial" w:eastAsia="Times New Roman" w:hAnsi="Arial" w:cs="Arial"/>
          <w:b/>
          <w:bCs/>
          <w:sz w:val="24"/>
          <w:szCs w:val="24"/>
          <w:lang w:eastAsia="es-CO"/>
        </w:rPr>
      </w:pPr>
    </w:p>
    <w:p w14:paraId="015D0BA6" w14:textId="77777777" w:rsidR="001F6E21" w:rsidRDefault="001F6E21" w:rsidP="001337A8">
      <w:pPr>
        <w:pStyle w:val="Textoindependiente"/>
        <w:spacing w:before="31"/>
        <w:rPr>
          <w:rFonts w:ascii="Arial" w:hAnsi="Arial" w:cs="Arial"/>
          <w:b/>
          <w:bCs/>
          <w:sz w:val="24"/>
          <w:szCs w:val="24"/>
        </w:rPr>
      </w:pPr>
    </w:p>
    <w:p w14:paraId="2E9F5405" w14:textId="77777777" w:rsidR="000840D9" w:rsidRDefault="000840D9" w:rsidP="001337A8">
      <w:pPr>
        <w:pStyle w:val="Textoindependiente"/>
        <w:spacing w:before="31"/>
        <w:rPr>
          <w:rFonts w:ascii="Arial" w:hAnsi="Arial" w:cs="Arial"/>
          <w:b/>
          <w:bCs/>
          <w:sz w:val="24"/>
          <w:szCs w:val="24"/>
        </w:rPr>
      </w:pPr>
    </w:p>
    <w:p w14:paraId="5BEC6793" w14:textId="77777777" w:rsidR="000840D9" w:rsidRDefault="000840D9" w:rsidP="001337A8">
      <w:pPr>
        <w:pStyle w:val="Textoindependiente"/>
        <w:spacing w:before="31"/>
        <w:rPr>
          <w:rFonts w:ascii="Arial" w:hAnsi="Arial" w:cs="Arial"/>
          <w:b/>
          <w:bCs/>
          <w:sz w:val="24"/>
          <w:szCs w:val="24"/>
        </w:rPr>
      </w:pPr>
    </w:p>
    <w:p w14:paraId="31206016" w14:textId="77777777" w:rsidR="000840D9" w:rsidRDefault="000840D9" w:rsidP="001337A8">
      <w:pPr>
        <w:pStyle w:val="Textoindependiente"/>
        <w:spacing w:before="31"/>
        <w:rPr>
          <w:rFonts w:ascii="Arial" w:hAnsi="Arial" w:cs="Arial"/>
          <w:b/>
          <w:bCs/>
          <w:sz w:val="24"/>
          <w:szCs w:val="24"/>
        </w:rPr>
      </w:pPr>
    </w:p>
    <w:p w14:paraId="6C300C71" w14:textId="77777777" w:rsidR="000840D9" w:rsidRDefault="000840D9" w:rsidP="001337A8">
      <w:pPr>
        <w:pStyle w:val="Textoindependiente"/>
        <w:spacing w:before="31"/>
        <w:rPr>
          <w:rFonts w:ascii="Arial" w:hAnsi="Arial" w:cs="Arial"/>
          <w:b/>
          <w:bCs/>
          <w:sz w:val="24"/>
          <w:szCs w:val="24"/>
        </w:rPr>
      </w:pPr>
    </w:p>
    <w:p w14:paraId="409C2143" w14:textId="77777777" w:rsidR="000840D9" w:rsidRDefault="000840D9" w:rsidP="001337A8">
      <w:pPr>
        <w:pStyle w:val="Textoindependiente"/>
        <w:spacing w:before="31"/>
        <w:rPr>
          <w:rFonts w:ascii="Arial" w:hAnsi="Arial" w:cs="Arial"/>
          <w:b/>
          <w:bCs/>
          <w:sz w:val="24"/>
          <w:szCs w:val="24"/>
        </w:rPr>
      </w:pPr>
    </w:p>
    <w:p w14:paraId="73B42FF6" w14:textId="77777777" w:rsidR="000840D9" w:rsidRDefault="000840D9" w:rsidP="001337A8">
      <w:pPr>
        <w:pStyle w:val="Textoindependiente"/>
        <w:spacing w:before="31"/>
        <w:rPr>
          <w:rFonts w:ascii="Arial" w:hAnsi="Arial" w:cs="Arial"/>
          <w:b/>
          <w:bCs/>
          <w:sz w:val="24"/>
          <w:szCs w:val="24"/>
        </w:rPr>
      </w:pPr>
    </w:p>
    <w:p w14:paraId="1C4DF6DF" w14:textId="77777777" w:rsidR="001337A8" w:rsidRDefault="001337A8" w:rsidP="001337A8">
      <w:pPr>
        <w:widowControl/>
        <w:autoSpaceDE/>
        <w:autoSpaceDN/>
        <w:spacing w:before="100" w:beforeAutospacing="1" w:after="100" w:afterAutospacing="1"/>
        <w:rPr>
          <w:rFonts w:ascii="Arial" w:eastAsia="Times New Roman" w:hAnsi="Arial" w:cs="Arial"/>
          <w:sz w:val="24"/>
          <w:szCs w:val="24"/>
          <w:lang w:val="es-CO" w:eastAsia="es-CO"/>
        </w:rPr>
      </w:pPr>
    </w:p>
    <w:p w14:paraId="422728E9" w14:textId="77777777" w:rsidR="001337A8" w:rsidRDefault="001337A8" w:rsidP="001337A8">
      <w:pPr>
        <w:widowControl/>
        <w:autoSpaceDE/>
        <w:autoSpaceDN/>
        <w:spacing w:before="100" w:beforeAutospacing="1" w:after="100" w:afterAutospacing="1"/>
        <w:rPr>
          <w:rFonts w:ascii="Arial" w:eastAsia="Times New Roman" w:hAnsi="Arial" w:cs="Arial"/>
          <w:sz w:val="24"/>
          <w:szCs w:val="24"/>
          <w:lang w:val="es-CO" w:eastAsia="es-CO"/>
        </w:rPr>
      </w:pPr>
    </w:p>
    <w:p w14:paraId="75555A86" w14:textId="6526048D" w:rsidR="001337A8" w:rsidRDefault="001337A8" w:rsidP="007730FD">
      <w:pPr>
        <w:widowControl/>
        <w:autoSpaceDE/>
        <w:autoSpaceDN/>
        <w:spacing w:before="100" w:beforeAutospacing="1" w:after="100" w:afterAutospacing="1"/>
        <w:rPr>
          <w:rFonts w:ascii="Arial" w:eastAsia="Times New Roman" w:hAnsi="Arial" w:cs="Arial"/>
          <w:sz w:val="24"/>
          <w:szCs w:val="24"/>
          <w:lang w:val="es-CO" w:eastAsia="es-CO"/>
        </w:rPr>
      </w:pPr>
    </w:p>
    <w:p w14:paraId="7E8981F1" w14:textId="77777777" w:rsidR="007730FD" w:rsidRPr="007730FD" w:rsidRDefault="007730FD" w:rsidP="007730FD">
      <w:pPr>
        <w:widowControl/>
        <w:autoSpaceDE/>
        <w:autoSpaceDN/>
        <w:spacing w:before="100" w:beforeAutospacing="1" w:after="100" w:afterAutospacing="1"/>
        <w:rPr>
          <w:rFonts w:ascii="Arial" w:eastAsia="Times New Roman" w:hAnsi="Arial" w:cs="Arial"/>
          <w:sz w:val="24"/>
          <w:szCs w:val="24"/>
          <w:lang w:val="es-CO" w:eastAsia="es-CO"/>
        </w:rPr>
      </w:pPr>
    </w:p>
    <w:tbl>
      <w:tblPr>
        <w:tblStyle w:val="Tablaconcuadrcula"/>
        <w:tblpPr w:leftFromText="141" w:rightFromText="141" w:vertAnchor="page" w:horzAnchor="margin" w:tblpX="-436" w:tblpY="3781"/>
        <w:tblW w:w="10892" w:type="dxa"/>
        <w:tblLook w:val="04A0" w:firstRow="1" w:lastRow="0" w:firstColumn="1" w:lastColumn="0" w:noHBand="0" w:noVBand="1"/>
      </w:tblPr>
      <w:tblGrid>
        <w:gridCol w:w="3356"/>
        <w:gridCol w:w="2895"/>
        <w:gridCol w:w="4641"/>
      </w:tblGrid>
      <w:tr w:rsidR="001337A8" w14:paraId="3E93694A" w14:textId="77777777" w:rsidTr="007730FD">
        <w:trPr>
          <w:trHeight w:val="449"/>
        </w:trPr>
        <w:tc>
          <w:tcPr>
            <w:tcW w:w="3356" w:type="dxa"/>
          </w:tcPr>
          <w:p w14:paraId="667EC53B" w14:textId="77777777" w:rsidR="001337A8" w:rsidRPr="00FD7B49" w:rsidRDefault="001337A8" w:rsidP="00D77920">
            <w:pPr>
              <w:jc w:val="center"/>
              <w:rPr>
                <w:rFonts w:ascii="Arial" w:hAnsi="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7B49">
              <w:rPr>
                <w:rFonts w:ascii="Arial" w:hAnsi="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Nombres y Apellidos</w:t>
            </w:r>
          </w:p>
        </w:tc>
        <w:tc>
          <w:tcPr>
            <w:tcW w:w="2895" w:type="dxa"/>
          </w:tcPr>
          <w:p w14:paraId="286160B2" w14:textId="77777777" w:rsidR="001337A8" w:rsidRPr="00FD7B49" w:rsidRDefault="001337A8" w:rsidP="00D77920">
            <w:pPr>
              <w:jc w:val="center"/>
              <w:rPr>
                <w:rFonts w:ascii="Arial" w:hAnsi="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7B49">
              <w:rPr>
                <w:rFonts w:ascii="Arial" w:hAnsi="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Cargo o Tipo</w:t>
            </w:r>
          </w:p>
          <w:p w14:paraId="3AC75499" w14:textId="77777777" w:rsidR="001337A8" w:rsidRPr="00FD7B49" w:rsidRDefault="001337A8" w:rsidP="00D77920">
            <w:pPr>
              <w:jc w:val="center"/>
              <w:rPr>
                <w:rFonts w:ascii="Arial" w:hAnsi="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7B49">
              <w:rPr>
                <w:rFonts w:ascii="Arial" w:hAnsi="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vinculación</w:t>
            </w:r>
          </w:p>
        </w:tc>
        <w:tc>
          <w:tcPr>
            <w:tcW w:w="4641" w:type="dxa"/>
          </w:tcPr>
          <w:p w14:paraId="0C053373" w14:textId="77777777" w:rsidR="001337A8" w:rsidRPr="00FD7B49" w:rsidRDefault="001337A8" w:rsidP="00D77920">
            <w:pPr>
              <w:jc w:val="center"/>
              <w:rPr>
                <w:rFonts w:ascii="Arial" w:hAnsi="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7B49">
              <w:rPr>
                <w:rFonts w:ascii="Arial" w:hAnsi="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Firma</w:t>
            </w:r>
          </w:p>
        </w:tc>
      </w:tr>
      <w:tr w:rsidR="001337A8" w14:paraId="113A75EE" w14:textId="77777777" w:rsidTr="007730FD">
        <w:trPr>
          <w:trHeight w:val="596"/>
        </w:trPr>
        <w:tc>
          <w:tcPr>
            <w:tcW w:w="3356" w:type="dxa"/>
          </w:tcPr>
          <w:p w14:paraId="383B23A9" w14:textId="31F132C9" w:rsidR="001337A8" w:rsidRDefault="001337A8" w:rsidP="00D77920">
            <w:pPr>
              <w:jc w:val="center"/>
              <w:rPr>
                <w:rFonts w:ascii="Arial" w:hAnsi="Arial"/>
                <w:sz w:val="18"/>
              </w:rPr>
            </w:pPr>
          </w:p>
        </w:tc>
        <w:tc>
          <w:tcPr>
            <w:tcW w:w="2895" w:type="dxa"/>
          </w:tcPr>
          <w:p w14:paraId="4FD3D3D3" w14:textId="0D36063D" w:rsidR="001337A8" w:rsidRDefault="001337A8" w:rsidP="00D77920">
            <w:pPr>
              <w:jc w:val="center"/>
              <w:rPr>
                <w:rFonts w:ascii="Arial" w:hAnsi="Arial"/>
                <w:sz w:val="18"/>
              </w:rPr>
            </w:pPr>
          </w:p>
        </w:tc>
        <w:tc>
          <w:tcPr>
            <w:tcW w:w="4641" w:type="dxa"/>
          </w:tcPr>
          <w:p w14:paraId="0C721FCB" w14:textId="77777777" w:rsidR="001337A8" w:rsidRDefault="001337A8" w:rsidP="00D77920">
            <w:pPr>
              <w:rPr>
                <w:rFonts w:ascii="Arial" w:hAnsi="Arial"/>
                <w:sz w:val="18"/>
              </w:rPr>
            </w:pPr>
          </w:p>
        </w:tc>
      </w:tr>
      <w:tr w:rsidR="001337A8" w14:paraId="3960B048" w14:textId="77777777" w:rsidTr="007730FD">
        <w:trPr>
          <w:trHeight w:val="596"/>
        </w:trPr>
        <w:tc>
          <w:tcPr>
            <w:tcW w:w="3356" w:type="dxa"/>
          </w:tcPr>
          <w:p w14:paraId="0ACAF45F" w14:textId="77777777" w:rsidR="001337A8" w:rsidRDefault="001337A8" w:rsidP="00D77920">
            <w:pPr>
              <w:jc w:val="center"/>
              <w:rPr>
                <w:rFonts w:ascii="Arial" w:hAnsi="Arial"/>
                <w:sz w:val="18"/>
              </w:rPr>
            </w:pPr>
            <w:r w:rsidRPr="002D7C59">
              <w:rPr>
                <w:rFonts w:ascii="Arial" w:hAnsi="Arial"/>
                <w:sz w:val="18"/>
              </w:rPr>
              <w:t>David Moreno Carrillo</w:t>
            </w:r>
          </w:p>
        </w:tc>
        <w:tc>
          <w:tcPr>
            <w:tcW w:w="2895" w:type="dxa"/>
          </w:tcPr>
          <w:p w14:paraId="270D89E0" w14:textId="77777777" w:rsidR="001337A8" w:rsidRDefault="001337A8" w:rsidP="00D77920">
            <w:pPr>
              <w:jc w:val="center"/>
              <w:rPr>
                <w:rFonts w:ascii="Arial" w:hAnsi="Arial"/>
                <w:sz w:val="18"/>
              </w:rPr>
            </w:pPr>
            <w:r w:rsidRPr="003A3798">
              <w:rPr>
                <w:rFonts w:ascii="Arial" w:hAnsi="Arial"/>
                <w:sz w:val="18"/>
              </w:rPr>
              <w:t>SPF SDIS</w:t>
            </w:r>
          </w:p>
        </w:tc>
        <w:tc>
          <w:tcPr>
            <w:tcW w:w="4641" w:type="dxa"/>
          </w:tcPr>
          <w:p w14:paraId="4D6F140A" w14:textId="77777777" w:rsidR="001337A8" w:rsidRDefault="001337A8" w:rsidP="00D77920">
            <w:pPr>
              <w:rPr>
                <w:rFonts w:ascii="Arial" w:hAnsi="Arial"/>
                <w:sz w:val="18"/>
              </w:rPr>
            </w:pPr>
          </w:p>
        </w:tc>
      </w:tr>
      <w:tr w:rsidR="000840D9" w:rsidRPr="00920C29" w14:paraId="63D02543" w14:textId="77777777" w:rsidTr="007730FD">
        <w:trPr>
          <w:trHeight w:val="596"/>
        </w:trPr>
        <w:tc>
          <w:tcPr>
            <w:tcW w:w="3356" w:type="dxa"/>
          </w:tcPr>
          <w:p w14:paraId="3B96AA47" w14:textId="31786E18" w:rsidR="000840D9" w:rsidRPr="00920C29" w:rsidRDefault="00920C29" w:rsidP="00D77920">
            <w:pPr>
              <w:jc w:val="center"/>
              <w:rPr>
                <w:rFonts w:ascii="Arial" w:hAnsi="Arial"/>
                <w:sz w:val="18"/>
                <w:szCs w:val="18"/>
                <w:lang w:val="en-US"/>
              </w:rPr>
            </w:pPr>
            <w:proofErr w:type="spellStart"/>
            <w:r w:rsidRPr="00920C29">
              <w:rPr>
                <w:rFonts w:ascii="Arial" w:hAnsi="Arial" w:cs="Arial"/>
                <w:spacing w:val="-2"/>
                <w:sz w:val="18"/>
                <w:szCs w:val="18"/>
              </w:rPr>
              <w:t>Ingrig</w:t>
            </w:r>
            <w:proofErr w:type="spellEnd"/>
            <w:r w:rsidRPr="00920C29">
              <w:rPr>
                <w:rFonts w:ascii="Arial" w:hAnsi="Arial" w:cs="Arial"/>
                <w:spacing w:val="-2"/>
                <w:sz w:val="18"/>
                <w:szCs w:val="18"/>
              </w:rPr>
              <w:t xml:space="preserve"> Rosas Toloza</w:t>
            </w:r>
          </w:p>
        </w:tc>
        <w:tc>
          <w:tcPr>
            <w:tcW w:w="2895" w:type="dxa"/>
          </w:tcPr>
          <w:p w14:paraId="22610AD4" w14:textId="77777777" w:rsidR="00920C29" w:rsidRPr="00920C29" w:rsidRDefault="00920C29" w:rsidP="00D77920">
            <w:pPr>
              <w:rPr>
                <w:rFonts w:ascii="Arial" w:hAnsi="Arial"/>
                <w:sz w:val="18"/>
                <w:lang w:val="es-CO"/>
              </w:rPr>
            </w:pPr>
            <w:r w:rsidRPr="00920C29">
              <w:rPr>
                <w:rFonts w:ascii="Arial" w:hAnsi="Arial"/>
                <w:sz w:val="18"/>
                <w:lang w:val="es-CO"/>
              </w:rPr>
              <w:t xml:space="preserve">Aux de Proyectos - Gouriyu </w:t>
            </w:r>
            <w:proofErr w:type="spellStart"/>
            <w:r w:rsidRPr="00920C29">
              <w:rPr>
                <w:rFonts w:ascii="Arial" w:hAnsi="Arial"/>
                <w:sz w:val="18"/>
                <w:lang w:val="es-CO"/>
              </w:rPr>
              <w:t>sistem</w:t>
            </w:r>
            <w:proofErr w:type="spellEnd"/>
            <w:r w:rsidRPr="00920C29">
              <w:rPr>
                <w:rFonts w:ascii="Arial" w:hAnsi="Arial"/>
                <w:sz w:val="18"/>
                <w:lang w:val="es-CO"/>
              </w:rPr>
              <w:t xml:space="preserve"> S.A.S</w:t>
            </w:r>
          </w:p>
          <w:p w14:paraId="1E0F306D" w14:textId="77777777" w:rsidR="000840D9" w:rsidRPr="00920C29" w:rsidRDefault="000840D9" w:rsidP="00D77920">
            <w:pPr>
              <w:rPr>
                <w:rFonts w:ascii="Arial" w:hAnsi="Arial"/>
                <w:sz w:val="18"/>
                <w:lang w:val="es-CO"/>
              </w:rPr>
            </w:pPr>
          </w:p>
        </w:tc>
        <w:tc>
          <w:tcPr>
            <w:tcW w:w="4641" w:type="dxa"/>
          </w:tcPr>
          <w:p w14:paraId="47C175C7" w14:textId="66CB76C2" w:rsidR="000840D9" w:rsidRPr="00920C29" w:rsidRDefault="00CE62FE" w:rsidP="00D77920">
            <w:pPr>
              <w:rPr>
                <w:rFonts w:ascii="Arial" w:hAnsi="Arial"/>
                <w:sz w:val="18"/>
                <w:lang w:val="es-CO"/>
              </w:rPr>
            </w:pPr>
            <w:r>
              <w:rPr>
                <w:rFonts w:ascii="Arial" w:hAnsi="Arial"/>
                <w:noProof/>
                <w:sz w:val="18"/>
                <w:lang w:val="es-CO"/>
              </w:rPr>
              <w:drawing>
                <wp:inline distT="0" distB="0" distL="0" distR="0" wp14:anchorId="44969DF7" wp14:editId="2339DFF9">
                  <wp:extent cx="2070100" cy="488950"/>
                  <wp:effectExtent l="0" t="0" r="635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0100" cy="488950"/>
                          </a:xfrm>
                          <a:prstGeom prst="rect">
                            <a:avLst/>
                          </a:prstGeom>
                          <a:noFill/>
                        </pic:spPr>
                      </pic:pic>
                    </a:graphicData>
                  </a:graphic>
                </wp:inline>
              </w:drawing>
            </w:r>
          </w:p>
        </w:tc>
      </w:tr>
    </w:tbl>
    <w:p w14:paraId="48323FEA" w14:textId="794208B7" w:rsidR="00197D11" w:rsidRPr="00920C29" w:rsidRDefault="00197D11" w:rsidP="00197D11">
      <w:pPr>
        <w:rPr>
          <w:rFonts w:ascii="Arial" w:hAnsi="Arial" w:cs="Arial"/>
          <w:sz w:val="24"/>
          <w:szCs w:val="24"/>
          <w:lang w:val="es-CO"/>
        </w:rPr>
      </w:pPr>
    </w:p>
    <w:p w14:paraId="02CED198" w14:textId="14D7F80B" w:rsidR="00140EE3" w:rsidRDefault="00197D11" w:rsidP="00197D11">
      <w:pPr>
        <w:rPr>
          <w:rFonts w:ascii="Arial" w:hAnsi="Arial" w:cs="Arial"/>
          <w:b/>
          <w:bCs/>
          <w:sz w:val="28"/>
          <w:szCs w:val="28"/>
          <w:lang w:val="es-CO"/>
        </w:rPr>
      </w:pPr>
      <w:r w:rsidRPr="00920C29">
        <w:rPr>
          <w:rFonts w:ascii="Arial" w:hAnsi="Arial" w:cs="Arial"/>
          <w:b/>
          <w:bCs/>
          <w:sz w:val="28"/>
          <w:szCs w:val="28"/>
          <w:lang w:val="es-CO"/>
        </w:rPr>
        <w:t xml:space="preserve">          </w:t>
      </w:r>
    </w:p>
    <w:p w14:paraId="3C536A34" w14:textId="671E2D2C" w:rsidR="00005925" w:rsidRDefault="00005925" w:rsidP="00197D11">
      <w:pPr>
        <w:rPr>
          <w:rFonts w:ascii="Arial" w:hAnsi="Arial" w:cs="Arial"/>
          <w:b/>
          <w:bCs/>
          <w:sz w:val="28"/>
          <w:szCs w:val="28"/>
          <w:lang w:val="es-CO"/>
        </w:rPr>
      </w:pPr>
    </w:p>
    <w:p w14:paraId="0BB7DA7D" w14:textId="2745974C" w:rsidR="00005925" w:rsidRDefault="00005925" w:rsidP="00197D11">
      <w:pPr>
        <w:rPr>
          <w:rFonts w:ascii="Arial" w:hAnsi="Arial" w:cs="Arial"/>
          <w:b/>
          <w:bCs/>
          <w:sz w:val="28"/>
          <w:szCs w:val="28"/>
          <w:lang w:val="es-CO"/>
        </w:rPr>
      </w:pPr>
    </w:p>
    <w:p w14:paraId="33CA06B1" w14:textId="77777777" w:rsidR="00005925" w:rsidRPr="00920C29" w:rsidRDefault="00005925" w:rsidP="00197D11">
      <w:pPr>
        <w:rPr>
          <w:rFonts w:ascii="Arial" w:hAnsi="Arial" w:cs="Arial"/>
          <w:b/>
          <w:bCs/>
          <w:sz w:val="28"/>
          <w:szCs w:val="28"/>
          <w:lang w:val="es-CO"/>
        </w:rPr>
      </w:pPr>
    </w:p>
    <w:sectPr w:rsidR="00005925" w:rsidRPr="00920C29">
      <w:headerReference w:type="default" r:id="rId9"/>
      <w:footerReference w:type="default" r:id="rId10"/>
      <w:type w:val="continuous"/>
      <w:pgSz w:w="12240" w:h="15840"/>
      <w:pgMar w:top="2220" w:right="1080" w:bottom="2440" w:left="1080" w:header="815" w:footer="22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08E24" w14:textId="77777777" w:rsidR="00DF3FC1" w:rsidRDefault="00DF3FC1">
      <w:r>
        <w:separator/>
      </w:r>
    </w:p>
  </w:endnote>
  <w:endnote w:type="continuationSeparator" w:id="0">
    <w:p w14:paraId="7736855B" w14:textId="77777777" w:rsidR="00DF3FC1" w:rsidRDefault="00DF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0935" w14:textId="77777777" w:rsidR="00FE604C" w:rsidRDefault="00711CE0">
    <w:pPr>
      <w:pStyle w:val="Textoindependiente"/>
      <w:spacing w:line="14" w:lineRule="auto"/>
      <w:rPr>
        <w:sz w:val="20"/>
      </w:rPr>
    </w:pPr>
    <w:r>
      <w:rPr>
        <w:noProof/>
        <w:sz w:val="20"/>
      </w:rPr>
      <w:drawing>
        <wp:anchor distT="0" distB="0" distL="0" distR="0" simplePos="0" relativeHeight="487500800" behindDoc="1" locked="0" layoutInCell="1" allowOverlap="1" wp14:anchorId="3C7DE6F4" wp14:editId="4511F5EF">
          <wp:simplePos x="0" y="0"/>
          <wp:positionH relativeFrom="page">
            <wp:posOffset>672887</wp:posOffset>
          </wp:positionH>
          <wp:positionV relativeFrom="page">
            <wp:posOffset>8496972</wp:posOffset>
          </wp:positionV>
          <wp:extent cx="6377416" cy="876300"/>
          <wp:effectExtent l="0" t="0" r="0" b="0"/>
          <wp:wrapNone/>
          <wp:docPr id="61"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6377416" cy="8763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9FBFB" w14:textId="77777777" w:rsidR="00DF3FC1" w:rsidRDefault="00DF3FC1">
      <w:r>
        <w:separator/>
      </w:r>
    </w:p>
  </w:footnote>
  <w:footnote w:type="continuationSeparator" w:id="0">
    <w:p w14:paraId="29BB1771" w14:textId="77777777" w:rsidR="00DF3FC1" w:rsidRDefault="00DF3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3E72E" w14:textId="77777777" w:rsidR="00FE604C" w:rsidRDefault="00711CE0">
    <w:pPr>
      <w:pStyle w:val="Textoindependiente"/>
      <w:spacing w:line="14" w:lineRule="auto"/>
      <w:rPr>
        <w:sz w:val="20"/>
      </w:rPr>
    </w:pPr>
    <w:r>
      <w:rPr>
        <w:noProof/>
        <w:sz w:val="20"/>
      </w:rPr>
      <w:drawing>
        <wp:anchor distT="0" distB="0" distL="0" distR="0" simplePos="0" relativeHeight="487499776" behindDoc="1" locked="0" layoutInCell="1" allowOverlap="1" wp14:anchorId="16B22FE3" wp14:editId="4CE3E743">
          <wp:simplePos x="0" y="0"/>
          <wp:positionH relativeFrom="page">
            <wp:posOffset>2590184</wp:posOffset>
          </wp:positionH>
          <wp:positionV relativeFrom="page">
            <wp:posOffset>517742</wp:posOffset>
          </wp:positionV>
          <wp:extent cx="2951948" cy="549474"/>
          <wp:effectExtent l="0" t="0" r="0" b="0"/>
          <wp:wrapNone/>
          <wp:docPr id="60"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2951948" cy="549474"/>
                  </a:xfrm>
                  <a:prstGeom prst="rect">
                    <a:avLst/>
                  </a:prstGeom>
                </pic:spPr>
              </pic:pic>
            </a:graphicData>
          </a:graphic>
        </wp:anchor>
      </w:drawing>
    </w:r>
    <w:r>
      <w:rPr>
        <w:noProof/>
        <w:sz w:val="20"/>
      </w:rPr>
      <mc:AlternateContent>
        <mc:Choice Requires="wps">
          <w:drawing>
            <wp:anchor distT="0" distB="0" distL="0" distR="0" simplePos="0" relativeHeight="487500288" behindDoc="1" locked="0" layoutInCell="1" allowOverlap="1" wp14:anchorId="5E2BE056" wp14:editId="544A2BC4">
              <wp:simplePos x="0" y="0"/>
              <wp:positionH relativeFrom="page">
                <wp:posOffset>6336665</wp:posOffset>
              </wp:positionH>
              <wp:positionV relativeFrom="page">
                <wp:posOffset>1128808</wp:posOffset>
              </wp:positionV>
              <wp:extent cx="730885" cy="3028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0885" cy="302895"/>
                      </a:xfrm>
                      <a:prstGeom prst="rect">
                        <a:avLst/>
                      </a:prstGeom>
                    </wps:spPr>
                    <wps:txbx>
                      <w:txbxContent>
                        <w:p w14:paraId="327D0DB9" w14:textId="77777777" w:rsidR="00FE604C" w:rsidRDefault="00711CE0">
                          <w:pPr>
                            <w:spacing w:before="14"/>
                            <w:ind w:left="60"/>
                            <w:rPr>
                              <w:sz w:val="18"/>
                            </w:rPr>
                          </w:pPr>
                          <w:r>
                            <w:rPr>
                              <w:spacing w:val="-2"/>
                              <w:sz w:val="18"/>
                            </w:rPr>
                            <w:t>FOR-GD-</w:t>
                          </w:r>
                          <w:r>
                            <w:rPr>
                              <w:spacing w:val="-5"/>
                              <w:sz w:val="18"/>
                            </w:rPr>
                            <w:t>002</w:t>
                          </w:r>
                        </w:p>
                        <w:p w14:paraId="02842FCD" w14:textId="77777777" w:rsidR="00FE604C" w:rsidRDefault="00711CE0">
                          <w:pPr>
                            <w:spacing w:before="28"/>
                            <w:ind w:left="20"/>
                            <w:rPr>
                              <w:sz w:val="18"/>
                            </w:rPr>
                          </w:pPr>
                          <w:r>
                            <w:rPr>
                              <w:sz w:val="18"/>
                            </w:rPr>
                            <w:t>Página</w:t>
                          </w:r>
                          <w:r>
                            <w:rPr>
                              <w:spacing w:val="-3"/>
                              <w:sz w:val="18"/>
                            </w:rPr>
                            <w:t xml:space="preserve"> </w:t>
                          </w:r>
                          <w:r>
                            <w:rPr>
                              <w:sz w:val="18"/>
                            </w:rPr>
                            <w:fldChar w:fldCharType="begin"/>
                          </w:r>
                          <w:r>
                            <w:rPr>
                              <w:sz w:val="18"/>
                            </w:rPr>
                            <w:instrText xml:space="preserve"> PAGE </w:instrText>
                          </w:r>
                          <w:r>
                            <w:rPr>
                              <w:sz w:val="18"/>
                            </w:rPr>
                            <w:fldChar w:fldCharType="separate"/>
                          </w:r>
                          <w:r>
                            <w:rPr>
                              <w:sz w:val="18"/>
                            </w:rPr>
                            <w:t>2</w:t>
                          </w:r>
                          <w:r>
                            <w:rPr>
                              <w:sz w:val="18"/>
                            </w:rPr>
                            <w:fldChar w:fldCharType="end"/>
                          </w:r>
                          <w:r>
                            <w:rPr>
                              <w:spacing w:val="-2"/>
                              <w:sz w:val="18"/>
                            </w:rPr>
                            <w:t xml:space="preserve"> </w:t>
                          </w:r>
                          <w:r>
                            <w:rPr>
                              <w:sz w:val="18"/>
                            </w:rPr>
                            <w:t>de</w:t>
                          </w:r>
                          <w:r>
                            <w:rPr>
                              <w:spacing w:val="-2"/>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3</w:t>
                          </w:r>
                          <w:r>
                            <w:rPr>
                              <w:spacing w:val="-10"/>
                              <w:sz w:val="18"/>
                            </w:rPr>
                            <w:fldChar w:fldCharType="end"/>
                          </w:r>
                        </w:p>
                      </w:txbxContent>
                    </wps:txbx>
                    <wps:bodyPr wrap="square" lIns="0" tIns="0" rIns="0" bIns="0" rtlCol="0">
                      <a:noAutofit/>
                    </wps:bodyPr>
                  </wps:wsp>
                </a:graphicData>
              </a:graphic>
            </wp:anchor>
          </w:drawing>
        </mc:Choice>
        <mc:Fallback>
          <w:pict>
            <v:shapetype w14:anchorId="5E2BE056" id="_x0000_t202" coordsize="21600,21600" o:spt="202" path="m,l,21600r21600,l21600,xe">
              <v:stroke joinstyle="miter"/>
              <v:path gradientshapeok="t" o:connecttype="rect"/>
            </v:shapetype>
            <v:shape id="Textbox 5" o:spid="_x0000_s1026" type="#_x0000_t202" style="position:absolute;margin-left:498.95pt;margin-top:88.9pt;width:57.55pt;height:23.85pt;z-index:-1581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" filled="f" stroked="f">
              <v:textbox inset="0,0,0,0">
                <w:txbxContent>
                  <w:p w14:paraId="327D0DB9" w14:textId="77777777" w:rsidR="00FE604C" w:rsidRDefault="00711CE0">
                    <w:pPr>
                      <w:spacing w:before="14"/>
                      <w:ind w:left="60"/>
                      <w:rPr>
                        <w:sz w:val="18"/>
                      </w:rPr>
                    </w:pPr>
                    <w:r>
                      <w:rPr>
                        <w:spacing w:val="-2"/>
                        <w:sz w:val="18"/>
                      </w:rPr>
                      <w:t>FOR-GD-</w:t>
                    </w:r>
                    <w:r>
                      <w:rPr>
                        <w:spacing w:val="-5"/>
                        <w:sz w:val="18"/>
                      </w:rPr>
                      <w:t>002</w:t>
                    </w:r>
                  </w:p>
                  <w:p w14:paraId="02842FCD" w14:textId="77777777" w:rsidR="00FE604C" w:rsidRDefault="00711CE0">
                    <w:pPr>
                      <w:spacing w:before="28"/>
                      <w:ind w:left="20"/>
                      <w:rPr>
                        <w:sz w:val="18"/>
                      </w:rPr>
                    </w:pPr>
                    <w:r>
                      <w:rPr>
                        <w:sz w:val="18"/>
                      </w:rPr>
                      <w:t>Página</w:t>
                    </w:r>
                    <w:r>
                      <w:rPr>
                        <w:spacing w:val="-3"/>
                        <w:sz w:val="18"/>
                      </w:rPr>
                      <w:t xml:space="preserve"> </w:t>
                    </w:r>
                    <w:r>
                      <w:rPr>
                        <w:sz w:val="18"/>
                      </w:rPr>
                      <w:fldChar w:fldCharType="begin"/>
                    </w:r>
                    <w:r>
                      <w:rPr>
                        <w:sz w:val="18"/>
                      </w:rPr>
                      <w:instrText xml:space="preserve"> PAGE </w:instrText>
                    </w:r>
                    <w:r>
                      <w:rPr>
                        <w:sz w:val="18"/>
                      </w:rPr>
                      <w:fldChar w:fldCharType="separate"/>
                    </w:r>
                    <w:r>
                      <w:rPr>
                        <w:sz w:val="18"/>
                      </w:rPr>
                      <w:t>2</w:t>
                    </w:r>
                    <w:r>
                      <w:rPr>
                        <w:sz w:val="18"/>
                      </w:rPr>
                      <w:fldChar w:fldCharType="end"/>
                    </w:r>
                    <w:r>
                      <w:rPr>
                        <w:spacing w:val="-2"/>
                        <w:sz w:val="18"/>
                      </w:rPr>
                      <w:t xml:space="preserve"> </w:t>
                    </w:r>
                    <w:r>
                      <w:rPr>
                        <w:sz w:val="18"/>
                      </w:rPr>
                      <w:t>de</w:t>
                    </w:r>
                    <w:r>
                      <w:rPr>
                        <w:spacing w:val="-2"/>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3</w:t>
                    </w:r>
                    <w:r>
                      <w:rPr>
                        <w:spacing w:val="-10"/>
                        <w:sz w:val="1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19ED"/>
    <w:multiLevelType w:val="hybridMultilevel"/>
    <w:tmpl w:val="829CFA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70B43FF"/>
    <w:multiLevelType w:val="multilevel"/>
    <w:tmpl w:val="A5449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081251"/>
    <w:multiLevelType w:val="multilevel"/>
    <w:tmpl w:val="CF6E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24C0F"/>
    <w:multiLevelType w:val="multilevel"/>
    <w:tmpl w:val="591A9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CF380A"/>
    <w:multiLevelType w:val="multilevel"/>
    <w:tmpl w:val="3FF4D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C1C99"/>
    <w:multiLevelType w:val="hybridMultilevel"/>
    <w:tmpl w:val="26B65C18"/>
    <w:lvl w:ilvl="0" w:tplc="240A000F">
      <w:start w:val="1"/>
      <w:numFmt w:val="decimal"/>
      <w:lvlText w:val="%1."/>
      <w:lvlJc w:val="left"/>
      <w:pPr>
        <w:ind w:left="2061" w:hanging="360"/>
      </w:pPr>
    </w:lvl>
    <w:lvl w:ilvl="1" w:tplc="240A0019" w:tentative="1">
      <w:start w:val="1"/>
      <w:numFmt w:val="lowerLetter"/>
      <w:lvlText w:val="%2."/>
      <w:lvlJc w:val="left"/>
      <w:pPr>
        <w:ind w:left="2781" w:hanging="360"/>
      </w:pPr>
    </w:lvl>
    <w:lvl w:ilvl="2" w:tplc="240A001B" w:tentative="1">
      <w:start w:val="1"/>
      <w:numFmt w:val="lowerRoman"/>
      <w:lvlText w:val="%3."/>
      <w:lvlJc w:val="right"/>
      <w:pPr>
        <w:ind w:left="3501" w:hanging="180"/>
      </w:pPr>
    </w:lvl>
    <w:lvl w:ilvl="3" w:tplc="240A000F" w:tentative="1">
      <w:start w:val="1"/>
      <w:numFmt w:val="decimal"/>
      <w:lvlText w:val="%4."/>
      <w:lvlJc w:val="left"/>
      <w:pPr>
        <w:ind w:left="4221" w:hanging="360"/>
      </w:pPr>
    </w:lvl>
    <w:lvl w:ilvl="4" w:tplc="240A0019" w:tentative="1">
      <w:start w:val="1"/>
      <w:numFmt w:val="lowerLetter"/>
      <w:lvlText w:val="%5."/>
      <w:lvlJc w:val="left"/>
      <w:pPr>
        <w:ind w:left="4941" w:hanging="360"/>
      </w:pPr>
    </w:lvl>
    <w:lvl w:ilvl="5" w:tplc="240A001B" w:tentative="1">
      <w:start w:val="1"/>
      <w:numFmt w:val="lowerRoman"/>
      <w:lvlText w:val="%6."/>
      <w:lvlJc w:val="right"/>
      <w:pPr>
        <w:ind w:left="5661" w:hanging="180"/>
      </w:pPr>
    </w:lvl>
    <w:lvl w:ilvl="6" w:tplc="240A000F" w:tentative="1">
      <w:start w:val="1"/>
      <w:numFmt w:val="decimal"/>
      <w:lvlText w:val="%7."/>
      <w:lvlJc w:val="left"/>
      <w:pPr>
        <w:ind w:left="6381" w:hanging="360"/>
      </w:pPr>
    </w:lvl>
    <w:lvl w:ilvl="7" w:tplc="240A0019" w:tentative="1">
      <w:start w:val="1"/>
      <w:numFmt w:val="lowerLetter"/>
      <w:lvlText w:val="%8."/>
      <w:lvlJc w:val="left"/>
      <w:pPr>
        <w:ind w:left="7101" w:hanging="360"/>
      </w:pPr>
    </w:lvl>
    <w:lvl w:ilvl="8" w:tplc="240A001B" w:tentative="1">
      <w:start w:val="1"/>
      <w:numFmt w:val="lowerRoman"/>
      <w:lvlText w:val="%9."/>
      <w:lvlJc w:val="right"/>
      <w:pPr>
        <w:ind w:left="7821" w:hanging="180"/>
      </w:pPr>
    </w:lvl>
  </w:abstractNum>
  <w:abstractNum w:abstractNumId="6" w15:restartNumberingAfterBreak="0">
    <w:nsid w:val="321A4FB6"/>
    <w:multiLevelType w:val="hybridMultilevel"/>
    <w:tmpl w:val="396676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3C36FA7"/>
    <w:multiLevelType w:val="hybridMultilevel"/>
    <w:tmpl w:val="6D34E572"/>
    <w:lvl w:ilvl="0" w:tplc="C1DEDC04">
      <w:numFmt w:val="bullet"/>
      <w:lvlText w:val=""/>
      <w:lvlJc w:val="left"/>
      <w:pPr>
        <w:ind w:left="2046" w:hanging="361"/>
      </w:pPr>
      <w:rPr>
        <w:rFonts w:ascii="Symbol" w:eastAsia="Symbol" w:hAnsi="Symbol" w:cs="Symbol" w:hint="default"/>
        <w:b w:val="0"/>
        <w:bCs w:val="0"/>
        <w:i w:val="0"/>
        <w:iCs w:val="0"/>
        <w:spacing w:val="0"/>
        <w:w w:val="100"/>
        <w:sz w:val="22"/>
        <w:szCs w:val="22"/>
        <w:lang w:val="es-ES" w:eastAsia="en-US" w:bidi="ar-SA"/>
      </w:rPr>
    </w:lvl>
    <w:lvl w:ilvl="1" w:tplc="31E0A422">
      <w:numFmt w:val="bullet"/>
      <w:lvlText w:val="•"/>
      <w:lvlJc w:val="left"/>
      <w:pPr>
        <w:ind w:left="2844" w:hanging="361"/>
      </w:pPr>
      <w:rPr>
        <w:rFonts w:hint="default"/>
        <w:lang w:val="es-ES" w:eastAsia="en-US" w:bidi="ar-SA"/>
      </w:rPr>
    </w:lvl>
    <w:lvl w:ilvl="2" w:tplc="172A2B90">
      <w:numFmt w:val="bullet"/>
      <w:lvlText w:val="•"/>
      <w:lvlJc w:val="left"/>
      <w:pPr>
        <w:ind w:left="3648" w:hanging="361"/>
      </w:pPr>
      <w:rPr>
        <w:rFonts w:hint="default"/>
        <w:lang w:val="es-ES" w:eastAsia="en-US" w:bidi="ar-SA"/>
      </w:rPr>
    </w:lvl>
    <w:lvl w:ilvl="3" w:tplc="9C7AA324">
      <w:numFmt w:val="bullet"/>
      <w:lvlText w:val="•"/>
      <w:lvlJc w:val="left"/>
      <w:pPr>
        <w:ind w:left="4452" w:hanging="361"/>
      </w:pPr>
      <w:rPr>
        <w:rFonts w:hint="default"/>
        <w:lang w:val="es-ES" w:eastAsia="en-US" w:bidi="ar-SA"/>
      </w:rPr>
    </w:lvl>
    <w:lvl w:ilvl="4" w:tplc="055607AE">
      <w:numFmt w:val="bullet"/>
      <w:lvlText w:val="•"/>
      <w:lvlJc w:val="left"/>
      <w:pPr>
        <w:ind w:left="5256" w:hanging="361"/>
      </w:pPr>
      <w:rPr>
        <w:rFonts w:hint="default"/>
        <w:lang w:val="es-ES" w:eastAsia="en-US" w:bidi="ar-SA"/>
      </w:rPr>
    </w:lvl>
    <w:lvl w:ilvl="5" w:tplc="0EA8C114">
      <w:numFmt w:val="bullet"/>
      <w:lvlText w:val="•"/>
      <w:lvlJc w:val="left"/>
      <w:pPr>
        <w:ind w:left="6060" w:hanging="361"/>
      </w:pPr>
      <w:rPr>
        <w:rFonts w:hint="default"/>
        <w:lang w:val="es-ES" w:eastAsia="en-US" w:bidi="ar-SA"/>
      </w:rPr>
    </w:lvl>
    <w:lvl w:ilvl="6" w:tplc="D6C86FDA">
      <w:numFmt w:val="bullet"/>
      <w:lvlText w:val="•"/>
      <w:lvlJc w:val="left"/>
      <w:pPr>
        <w:ind w:left="6864" w:hanging="361"/>
      </w:pPr>
      <w:rPr>
        <w:rFonts w:hint="default"/>
        <w:lang w:val="es-ES" w:eastAsia="en-US" w:bidi="ar-SA"/>
      </w:rPr>
    </w:lvl>
    <w:lvl w:ilvl="7" w:tplc="621EB8F0">
      <w:numFmt w:val="bullet"/>
      <w:lvlText w:val="•"/>
      <w:lvlJc w:val="left"/>
      <w:pPr>
        <w:ind w:left="7668" w:hanging="361"/>
      </w:pPr>
      <w:rPr>
        <w:rFonts w:hint="default"/>
        <w:lang w:val="es-ES" w:eastAsia="en-US" w:bidi="ar-SA"/>
      </w:rPr>
    </w:lvl>
    <w:lvl w:ilvl="8" w:tplc="40242190">
      <w:numFmt w:val="bullet"/>
      <w:lvlText w:val="•"/>
      <w:lvlJc w:val="left"/>
      <w:pPr>
        <w:ind w:left="8472" w:hanging="361"/>
      </w:pPr>
      <w:rPr>
        <w:rFonts w:hint="default"/>
        <w:lang w:val="es-ES" w:eastAsia="en-US" w:bidi="ar-SA"/>
      </w:rPr>
    </w:lvl>
  </w:abstractNum>
  <w:abstractNum w:abstractNumId="8" w15:restartNumberingAfterBreak="0">
    <w:nsid w:val="342A791B"/>
    <w:multiLevelType w:val="multilevel"/>
    <w:tmpl w:val="AA528D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F07360D"/>
    <w:multiLevelType w:val="hybridMultilevel"/>
    <w:tmpl w:val="884420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5E93AC8"/>
    <w:multiLevelType w:val="hybridMultilevel"/>
    <w:tmpl w:val="A71A1884"/>
    <w:lvl w:ilvl="0" w:tplc="240A000F">
      <w:start w:val="1"/>
      <w:numFmt w:val="decimal"/>
      <w:lvlText w:val="%1."/>
      <w:lvlJc w:val="left"/>
      <w:pPr>
        <w:ind w:left="2781" w:hanging="360"/>
      </w:pPr>
    </w:lvl>
    <w:lvl w:ilvl="1" w:tplc="240A0019" w:tentative="1">
      <w:start w:val="1"/>
      <w:numFmt w:val="lowerLetter"/>
      <w:lvlText w:val="%2."/>
      <w:lvlJc w:val="left"/>
      <w:pPr>
        <w:ind w:left="3501" w:hanging="360"/>
      </w:pPr>
    </w:lvl>
    <w:lvl w:ilvl="2" w:tplc="240A001B" w:tentative="1">
      <w:start w:val="1"/>
      <w:numFmt w:val="lowerRoman"/>
      <w:lvlText w:val="%3."/>
      <w:lvlJc w:val="right"/>
      <w:pPr>
        <w:ind w:left="4221" w:hanging="180"/>
      </w:pPr>
    </w:lvl>
    <w:lvl w:ilvl="3" w:tplc="240A000F" w:tentative="1">
      <w:start w:val="1"/>
      <w:numFmt w:val="decimal"/>
      <w:lvlText w:val="%4."/>
      <w:lvlJc w:val="left"/>
      <w:pPr>
        <w:ind w:left="4941" w:hanging="360"/>
      </w:pPr>
    </w:lvl>
    <w:lvl w:ilvl="4" w:tplc="240A0019" w:tentative="1">
      <w:start w:val="1"/>
      <w:numFmt w:val="lowerLetter"/>
      <w:lvlText w:val="%5."/>
      <w:lvlJc w:val="left"/>
      <w:pPr>
        <w:ind w:left="5661" w:hanging="360"/>
      </w:pPr>
    </w:lvl>
    <w:lvl w:ilvl="5" w:tplc="240A001B" w:tentative="1">
      <w:start w:val="1"/>
      <w:numFmt w:val="lowerRoman"/>
      <w:lvlText w:val="%6."/>
      <w:lvlJc w:val="right"/>
      <w:pPr>
        <w:ind w:left="6381" w:hanging="180"/>
      </w:pPr>
    </w:lvl>
    <w:lvl w:ilvl="6" w:tplc="240A000F" w:tentative="1">
      <w:start w:val="1"/>
      <w:numFmt w:val="decimal"/>
      <w:lvlText w:val="%7."/>
      <w:lvlJc w:val="left"/>
      <w:pPr>
        <w:ind w:left="7101" w:hanging="360"/>
      </w:pPr>
    </w:lvl>
    <w:lvl w:ilvl="7" w:tplc="240A0019" w:tentative="1">
      <w:start w:val="1"/>
      <w:numFmt w:val="lowerLetter"/>
      <w:lvlText w:val="%8."/>
      <w:lvlJc w:val="left"/>
      <w:pPr>
        <w:ind w:left="7821" w:hanging="360"/>
      </w:pPr>
    </w:lvl>
    <w:lvl w:ilvl="8" w:tplc="240A001B" w:tentative="1">
      <w:start w:val="1"/>
      <w:numFmt w:val="lowerRoman"/>
      <w:lvlText w:val="%9."/>
      <w:lvlJc w:val="right"/>
      <w:pPr>
        <w:ind w:left="8541" w:hanging="180"/>
      </w:pPr>
    </w:lvl>
  </w:abstractNum>
  <w:abstractNum w:abstractNumId="11" w15:restartNumberingAfterBreak="0">
    <w:nsid w:val="4E501EF2"/>
    <w:multiLevelType w:val="multilevel"/>
    <w:tmpl w:val="A29E1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961BBF"/>
    <w:multiLevelType w:val="multilevel"/>
    <w:tmpl w:val="2BE6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612C87"/>
    <w:multiLevelType w:val="multilevel"/>
    <w:tmpl w:val="F1FAA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0E3678"/>
    <w:multiLevelType w:val="multilevel"/>
    <w:tmpl w:val="940C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4D3144"/>
    <w:multiLevelType w:val="hybridMultilevel"/>
    <w:tmpl w:val="93EEA9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0EB5D06"/>
    <w:multiLevelType w:val="hybridMultilevel"/>
    <w:tmpl w:val="FB72D7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33F46AE"/>
    <w:multiLevelType w:val="multilevel"/>
    <w:tmpl w:val="A20C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AF5AA8"/>
    <w:multiLevelType w:val="multilevel"/>
    <w:tmpl w:val="54BE8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645953"/>
    <w:multiLevelType w:val="hybridMultilevel"/>
    <w:tmpl w:val="126E4F74"/>
    <w:lvl w:ilvl="0" w:tplc="6DE69644">
      <w:start w:val="1"/>
      <w:numFmt w:val="decimal"/>
      <w:lvlText w:val="%1."/>
      <w:lvlJc w:val="left"/>
      <w:pPr>
        <w:ind w:left="1341" w:hanging="360"/>
      </w:pPr>
      <w:rPr>
        <w:rFonts w:ascii="Arial MT" w:eastAsia="Arial MT" w:hAnsi="Arial MT" w:cs="Arial MT" w:hint="default"/>
        <w:b w:val="0"/>
        <w:bCs w:val="0"/>
        <w:i w:val="0"/>
        <w:iCs w:val="0"/>
        <w:spacing w:val="0"/>
        <w:w w:val="100"/>
        <w:sz w:val="22"/>
        <w:szCs w:val="22"/>
        <w:lang w:val="es-ES" w:eastAsia="en-US" w:bidi="ar-SA"/>
      </w:rPr>
    </w:lvl>
    <w:lvl w:ilvl="1" w:tplc="5C3A98E8">
      <w:numFmt w:val="bullet"/>
      <w:lvlText w:val="•"/>
      <w:lvlJc w:val="left"/>
      <w:pPr>
        <w:ind w:left="2214" w:hanging="360"/>
      </w:pPr>
      <w:rPr>
        <w:rFonts w:hint="default"/>
        <w:lang w:val="es-ES" w:eastAsia="en-US" w:bidi="ar-SA"/>
      </w:rPr>
    </w:lvl>
    <w:lvl w:ilvl="2" w:tplc="A3E4072E">
      <w:numFmt w:val="bullet"/>
      <w:lvlText w:val="•"/>
      <w:lvlJc w:val="left"/>
      <w:pPr>
        <w:ind w:left="3088" w:hanging="360"/>
      </w:pPr>
      <w:rPr>
        <w:rFonts w:hint="default"/>
        <w:lang w:val="es-ES" w:eastAsia="en-US" w:bidi="ar-SA"/>
      </w:rPr>
    </w:lvl>
    <w:lvl w:ilvl="3" w:tplc="E8E073A8">
      <w:numFmt w:val="bullet"/>
      <w:lvlText w:val="•"/>
      <w:lvlJc w:val="left"/>
      <w:pPr>
        <w:ind w:left="3962" w:hanging="360"/>
      </w:pPr>
      <w:rPr>
        <w:rFonts w:hint="default"/>
        <w:lang w:val="es-ES" w:eastAsia="en-US" w:bidi="ar-SA"/>
      </w:rPr>
    </w:lvl>
    <w:lvl w:ilvl="4" w:tplc="705CE6CE">
      <w:numFmt w:val="bullet"/>
      <w:lvlText w:val="•"/>
      <w:lvlJc w:val="left"/>
      <w:pPr>
        <w:ind w:left="4836" w:hanging="360"/>
      </w:pPr>
      <w:rPr>
        <w:rFonts w:hint="default"/>
        <w:lang w:val="es-ES" w:eastAsia="en-US" w:bidi="ar-SA"/>
      </w:rPr>
    </w:lvl>
    <w:lvl w:ilvl="5" w:tplc="0E2298E4">
      <w:numFmt w:val="bullet"/>
      <w:lvlText w:val="•"/>
      <w:lvlJc w:val="left"/>
      <w:pPr>
        <w:ind w:left="5710" w:hanging="360"/>
      </w:pPr>
      <w:rPr>
        <w:rFonts w:hint="default"/>
        <w:lang w:val="es-ES" w:eastAsia="en-US" w:bidi="ar-SA"/>
      </w:rPr>
    </w:lvl>
    <w:lvl w:ilvl="6" w:tplc="D66EEAB4">
      <w:numFmt w:val="bullet"/>
      <w:lvlText w:val="•"/>
      <w:lvlJc w:val="left"/>
      <w:pPr>
        <w:ind w:left="6584" w:hanging="360"/>
      </w:pPr>
      <w:rPr>
        <w:rFonts w:hint="default"/>
        <w:lang w:val="es-ES" w:eastAsia="en-US" w:bidi="ar-SA"/>
      </w:rPr>
    </w:lvl>
    <w:lvl w:ilvl="7" w:tplc="B36E06FA">
      <w:numFmt w:val="bullet"/>
      <w:lvlText w:val="•"/>
      <w:lvlJc w:val="left"/>
      <w:pPr>
        <w:ind w:left="7458" w:hanging="360"/>
      </w:pPr>
      <w:rPr>
        <w:rFonts w:hint="default"/>
        <w:lang w:val="es-ES" w:eastAsia="en-US" w:bidi="ar-SA"/>
      </w:rPr>
    </w:lvl>
    <w:lvl w:ilvl="8" w:tplc="0970544A">
      <w:numFmt w:val="bullet"/>
      <w:lvlText w:val="•"/>
      <w:lvlJc w:val="left"/>
      <w:pPr>
        <w:ind w:left="8332" w:hanging="360"/>
      </w:pPr>
      <w:rPr>
        <w:rFonts w:hint="default"/>
        <w:lang w:val="es-ES" w:eastAsia="en-US" w:bidi="ar-SA"/>
      </w:rPr>
    </w:lvl>
  </w:abstractNum>
  <w:num w:numId="1">
    <w:abstractNumId w:val="7"/>
  </w:num>
  <w:num w:numId="2">
    <w:abstractNumId w:val="19"/>
  </w:num>
  <w:num w:numId="3">
    <w:abstractNumId w:val="1"/>
  </w:num>
  <w:num w:numId="4">
    <w:abstractNumId w:val="4"/>
  </w:num>
  <w:num w:numId="5">
    <w:abstractNumId w:val="2"/>
  </w:num>
  <w:num w:numId="6">
    <w:abstractNumId w:val="11"/>
  </w:num>
  <w:num w:numId="7">
    <w:abstractNumId w:val="3"/>
  </w:num>
  <w:num w:numId="8">
    <w:abstractNumId w:val="0"/>
  </w:num>
  <w:num w:numId="9">
    <w:abstractNumId w:val="15"/>
  </w:num>
  <w:num w:numId="10">
    <w:abstractNumId w:val="9"/>
  </w:num>
  <w:num w:numId="11">
    <w:abstractNumId w:val="6"/>
  </w:num>
  <w:num w:numId="12">
    <w:abstractNumId w:val="16"/>
  </w:num>
  <w:num w:numId="13">
    <w:abstractNumId w:val="5"/>
  </w:num>
  <w:num w:numId="14">
    <w:abstractNumId w:val="8"/>
  </w:num>
  <w:num w:numId="15">
    <w:abstractNumId w:val="14"/>
  </w:num>
  <w:num w:numId="16">
    <w:abstractNumId w:val="12"/>
  </w:num>
  <w:num w:numId="17">
    <w:abstractNumId w:val="10"/>
  </w:num>
  <w:num w:numId="18">
    <w:abstractNumId w:val="17"/>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04C"/>
    <w:rsid w:val="00005925"/>
    <w:rsid w:val="000309DE"/>
    <w:rsid w:val="00061D00"/>
    <w:rsid w:val="000650D3"/>
    <w:rsid w:val="000840D9"/>
    <w:rsid w:val="00092CD9"/>
    <w:rsid w:val="000F71D4"/>
    <w:rsid w:val="00103033"/>
    <w:rsid w:val="00131AF6"/>
    <w:rsid w:val="001337A8"/>
    <w:rsid w:val="001356E9"/>
    <w:rsid w:val="00140EE3"/>
    <w:rsid w:val="00143F6F"/>
    <w:rsid w:val="00156C6D"/>
    <w:rsid w:val="00197D11"/>
    <w:rsid w:val="001B3FE5"/>
    <w:rsid w:val="001F2EDE"/>
    <w:rsid w:val="001F6E21"/>
    <w:rsid w:val="00227B0B"/>
    <w:rsid w:val="00234BEB"/>
    <w:rsid w:val="002443F7"/>
    <w:rsid w:val="002763F9"/>
    <w:rsid w:val="00276901"/>
    <w:rsid w:val="00285312"/>
    <w:rsid w:val="002978D8"/>
    <w:rsid w:val="002A506F"/>
    <w:rsid w:val="002A6F92"/>
    <w:rsid w:val="002C2325"/>
    <w:rsid w:val="002D7C59"/>
    <w:rsid w:val="002E5EC6"/>
    <w:rsid w:val="00325D16"/>
    <w:rsid w:val="00325D6B"/>
    <w:rsid w:val="003670BB"/>
    <w:rsid w:val="0037004C"/>
    <w:rsid w:val="0038628B"/>
    <w:rsid w:val="003919A8"/>
    <w:rsid w:val="003A3798"/>
    <w:rsid w:val="003A5FBF"/>
    <w:rsid w:val="003B6973"/>
    <w:rsid w:val="003D3924"/>
    <w:rsid w:val="004055BB"/>
    <w:rsid w:val="00417400"/>
    <w:rsid w:val="0042222F"/>
    <w:rsid w:val="004645F7"/>
    <w:rsid w:val="004964C5"/>
    <w:rsid w:val="005139E5"/>
    <w:rsid w:val="00527EFE"/>
    <w:rsid w:val="00530E3C"/>
    <w:rsid w:val="00532D28"/>
    <w:rsid w:val="00546C87"/>
    <w:rsid w:val="00547A3B"/>
    <w:rsid w:val="00571E19"/>
    <w:rsid w:val="00573EC0"/>
    <w:rsid w:val="00582153"/>
    <w:rsid w:val="00591DF5"/>
    <w:rsid w:val="00594FD3"/>
    <w:rsid w:val="005A4104"/>
    <w:rsid w:val="00600A7E"/>
    <w:rsid w:val="00615661"/>
    <w:rsid w:val="00616AC1"/>
    <w:rsid w:val="006215B0"/>
    <w:rsid w:val="006441FD"/>
    <w:rsid w:val="0065133C"/>
    <w:rsid w:val="006525D3"/>
    <w:rsid w:val="006754D8"/>
    <w:rsid w:val="006A2D13"/>
    <w:rsid w:val="006F582A"/>
    <w:rsid w:val="00701608"/>
    <w:rsid w:val="0070743F"/>
    <w:rsid w:val="00711CE0"/>
    <w:rsid w:val="00726838"/>
    <w:rsid w:val="00733090"/>
    <w:rsid w:val="00733719"/>
    <w:rsid w:val="00741BFB"/>
    <w:rsid w:val="007425CA"/>
    <w:rsid w:val="007730FD"/>
    <w:rsid w:val="007823D5"/>
    <w:rsid w:val="00794235"/>
    <w:rsid w:val="007A0FF6"/>
    <w:rsid w:val="007A6289"/>
    <w:rsid w:val="007D7A6D"/>
    <w:rsid w:val="00805DEA"/>
    <w:rsid w:val="008335EF"/>
    <w:rsid w:val="008520A7"/>
    <w:rsid w:val="008636DF"/>
    <w:rsid w:val="00864FDE"/>
    <w:rsid w:val="008756E3"/>
    <w:rsid w:val="00877553"/>
    <w:rsid w:val="00882878"/>
    <w:rsid w:val="008A428B"/>
    <w:rsid w:val="008F6EF1"/>
    <w:rsid w:val="00915B85"/>
    <w:rsid w:val="00920C29"/>
    <w:rsid w:val="0092303E"/>
    <w:rsid w:val="00947F07"/>
    <w:rsid w:val="00981580"/>
    <w:rsid w:val="009C3664"/>
    <w:rsid w:val="009C389B"/>
    <w:rsid w:val="009D5F28"/>
    <w:rsid w:val="009D69A9"/>
    <w:rsid w:val="009E09D2"/>
    <w:rsid w:val="009E4F09"/>
    <w:rsid w:val="00A12023"/>
    <w:rsid w:val="00A216E1"/>
    <w:rsid w:val="00A616B9"/>
    <w:rsid w:val="00A63C8D"/>
    <w:rsid w:val="00A73C70"/>
    <w:rsid w:val="00A864C0"/>
    <w:rsid w:val="00A87F36"/>
    <w:rsid w:val="00AC3D52"/>
    <w:rsid w:val="00AD05EB"/>
    <w:rsid w:val="00AE274F"/>
    <w:rsid w:val="00AF48AC"/>
    <w:rsid w:val="00AF6A55"/>
    <w:rsid w:val="00B23F55"/>
    <w:rsid w:val="00B3595C"/>
    <w:rsid w:val="00B44280"/>
    <w:rsid w:val="00B70D38"/>
    <w:rsid w:val="00B7362B"/>
    <w:rsid w:val="00B75507"/>
    <w:rsid w:val="00BB72E6"/>
    <w:rsid w:val="00BE1AB3"/>
    <w:rsid w:val="00BE5530"/>
    <w:rsid w:val="00BF1A3E"/>
    <w:rsid w:val="00BF6B67"/>
    <w:rsid w:val="00C23665"/>
    <w:rsid w:val="00C47548"/>
    <w:rsid w:val="00C50187"/>
    <w:rsid w:val="00C511DF"/>
    <w:rsid w:val="00C86704"/>
    <w:rsid w:val="00C92DB7"/>
    <w:rsid w:val="00C969BF"/>
    <w:rsid w:val="00CD3024"/>
    <w:rsid w:val="00CE62FE"/>
    <w:rsid w:val="00D56DAE"/>
    <w:rsid w:val="00D66A46"/>
    <w:rsid w:val="00D77920"/>
    <w:rsid w:val="00DA6F1F"/>
    <w:rsid w:val="00DA7E70"/>
    <w:rsid w:val="00DC1976"/>
    <w:rsid w:val="00DC2B56"/>
    <w:rsid w:val="00DF3FC1"/>
    <w:rsid w:val="00DF5104"/>
    <w:rsid w:val="00E045B1"/>
    <w:rsid w:val="00E13FFA"/>
    <w:rsid w:val="00E15618"/>
    <w:rsid w:val="00E24CF4"/>
    <w:rsid w:val="00E52D4D"/>
    <w:rsid w:val="00E609DA"/>
    <w:rsid w:val="00E753F5"/>
    <w:rsid w:val="00E908C9"/>
    <w:rsid w:val="00EE1A3E"/>
    <w:rsid w:val="00F13F5F"/>
    <w:rsid w:val="00F218C5"/>
    <w:rsid w:val="00F229A9"/>
    <w:rsid w:val="00F23884"/>
    <w:rsid w:val="00F33188"/>
    <w:rsid w:val="00F438D8"/>
    <w:rsid w:val="00F43982"/>
    <w:rsid w:val="00F51793"/>
    <w:rsid w:val="00F525F8"/>
    <w:rsid w:val="00F53B77"/>
    <w:rsid w:val="00F72D4E"/>
    <w:rsid w:val="00F7716F"/>
    <w:rsid w:val="00F911EA"/>
    <w:rsid w:val="00F95ED1"/>
    <w:rsid w:val="00FA03E8"/>
    <w:rsid w:val="00FC7FE2"/>
    <w:rsid w:val="00FD7B49"/>
    <w:rsid w:val="00FE604C"/>
    <w:rsid w:val="00FF38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86AE"/>
  <w15:docId w15:val="{B45EAC51-BDB5-489E-A46F-BB9CCA24B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0FD"/>
    <w:rPr>
      <w:rFonts w:ascii="Arial MT" w:eastAsia="Arial MT" w:hAnsi="Arial MT" w:cs="Arial MT"/>
      <w:lang w:val="es-ES"/>
    </w:rPr>
  </w:style>
  <w:style w:type="paragraph" w:styleId="Ttulo1">
    <w:name w:val="heading 1"/>
    <w:basedOn w:val="Normal"/>
    <w:uiPriority w:val="9"/>
    <w:qFormat/>
    <w:pPr>
      <w:ind w:left="620"/>
      <w:outlineLvl w:val="0"/>
    </w:pPr>
    <w:rPr>
      <w:rFonts w:ascii="Arial" w:eastAsia="Arial" w:hAnsi="Arial" w:cs="Arial"/>
      <w:b/>
      <w:bCs/>
    </w:rPr>
  </w:style>
  <w:style w:type="paragraph" w:styleId="Ttulo2">
    <w:name w:val="heading 2"/>
    <w:basedOn w:val="Normal"/>
    <w:next w:val="Normal"/>
    <w:link w:val="Ttulo2Car"/>
    <w:uiPriority w:val="9"/>
    <w:semiHidden/>
    <w:unhideWhenUsed/>
    <w:qFormat/>
    <w:rsid w:val="004174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FA03E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FA03E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spacing w:before="37"/>
      <w:ind w:left="1339" w:hanging="358"/>
    </w:pPr>
  </w:style>
  <w:style w:type="paragraph" w:customStyle="1" w:styleId="TableParagraph">
    <w:name w:val="Table Paragraph"/>
    <w:basedOn w:val="Normal"/>
    <w:uiPriority w:val="1"/>
    <w:qFormat/>
  </w:style>
  <w:style w:type="table" w:styleId="Tablaconcuadrcula">
    <w:name w:val="Table Grid"/>
    <w:basedOn w:val="Tablanormal"/>
    <w:uiPriority w:val="39"/>
    <w:rsid w:val="002D7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2D7C59"/>
    <w:pPr>
      <w:tabs>
        <w:tab w:val="center" w:pos="4680"/>
        <w:tab w:val="right" w:pos="9360"/>
      </w:tabs>
    </w:pPr>
  </w:style>
  <w:style w:type="character" w:customStyle="1" w:styleId="EncabezadoCar">
    <w:name w:val="Encabezado Car"/>
    <w:basedOn w:val="Fuentedeprrafopredeter"/>
    <w:link w:val="Encabezado"/>
    <w:uiPriority w:val="99"/>
    <w:rsid w:val="002D7C59"/>
    <w:rPr>
      <w:rFonts w:ascii="Arial MT" w:eastAsia="Arial MT" w:hAnsi="Arial MT" w:cs="Arial MT"/>
      <w:lang w:val="es-ES"/>
    </w:rPr>
  </w:style>
  <w:style w:type="paragraph" w:styleId="Piedepgina">
    <w:name w:val="footer"/>
    <w:basedOn w:val="Normal"/>
    <w:link w:val="PiedepginaCar"/>
    <w:uiPriority w:val="99"/>
    <w:unhideWhenUsed/>
    <w:rsid w:val="002D7C59"/>
    <w:pPr>
      <w:tabs>
        <w:tab w:val="center" w:pos="4680"/>
        <w:tab w:val="right" w:pos="9360"/>
      </w:tabs>
    </w:pPr>
  </w:style>
  <w:style w:type="character" w:customStyle="1" w:styleId="PiedepginaCar">
    <w:name w:val="Pie de página Car"/>
    <w:basedOn w:val="Fuentedeprrafopredeter"/>
    <w:link w:val="Piedepgina"/>
    <w:uiPriority w:val="99"/>
    <w:rsid w:val="002D7C59"/>
    <w:rPr>
      <w:rFonts w:ascii="Arial MT" w:eastAsia="Arial MT" w:hAnsi="Arial MT" w:cs="Arial MT"/>
      <w:lang w:val="es-ES"/>
    </w:rPr>
  </w:style>
  <w:style w:type="character" w:customStyle="1" w:styleId="Ttulo3Car">
    <w:name w:val="Título 3 Car"/>
    <w:basedOn w:val="Fuentedeprrafopredeter"/>
    <w:link w:val="Ttulo3"/>
    <w:uiPriority w:val="9"/>
    <w:semiHidden/>
    <w:rsid w:val="00FA03E8"/>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semiHidden/>
    <w:rsid w:val="00FA03E8"/>
    <w:rPr>
      <w:rFonts w:asciiTheme="majorHAnsi" w:eastAsiaTheme="majorEastAsia" w:hAnsiTheme="majorHAnsi" w:cstheme="majorBidi"/>
      <w:i/>
      <w:iCs/>
      <w:color w:val="365F91" w:themeColor="accent1" w:themeShade="BF"/>
      <w:lang w:val="es-ES"/>
    </w:rPr>
  </w:style>
  <w:style w:type="character" w:customStyle="1" w:styleId="TextoindependienteCar">
    <w:name w:val="Texto independiente Car"/>
    <w:basedOn w:val="Fuentedeprrafopredeter"/>
    <w:link w:val="Textoindependiente"/>
    <w:uiPriority w:val="1"/>
    <w:rsid w:val="001337A8"/>
    <w:rPr>
      <w:rFonts w:ascii="Arial MT" w:eastAsia="Arial MT" w:hAnsi="Arial MT" w:cs="Arial MT"/>
      <w:lang w:val="es-ES"/>
    </w:rPr>
  </w:style>
  <w:style w:type="paragraph" w:styleId="NormalWeb">
    <w:name w:val="Normal (Web)"/>
    <w:basedOn w:val="Normal"/>
    <w:uiPriority w:val="99"/>
    <w:unhideWhenUsed/>
    <w:rsid w:val="004964C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citation-99">
    <w:name w:val="citation-99"/>
    <w:basedOn w:val="Fuentedeprrafopredeter"/>
    <w:rsid w:val="004964C5"/>
  </w:style>
  <w:style w:type="character" w:customStyle="1" w:styleId="citation-98">
    <w:name w:val="citation-98"/>
    <w:basedOn w:val="Fuentedeprrafopredeter"/>
    <w:rsid w:val="004964C5"/>
  </w:style>
  <w:style w:type="character" w:customStyle="1" w:styleId="citation-97">
    <w:name w:val="citation-97"/>
    <w:basedOn w:val="Fuentedeprrafopredeter"/>
    <w:rsid w:val="004964C5"/>
  </w:style>
  <w:style w:type="character" w:customStyle="1" w:styleId="citation-96">
    <w:name w:val="citation-96"/>
    <w:basedOn w:val="Fuentedeprrafopredeter"/>
    <w:rsid w:val="004964C5"/>
  </w:style>
  <w:style w:type="character" w:customStyle="1" w:styleId="citation-95">
    <w:name w:val="citation-95"/>
    <w:basedOn w:val="Fuentedeprrafopredeter"/>
    <w:rsid w:val="004964C5"/>
  </w:style>
  <w:style w:type="character" w:customStyle="1" w:styleId="citation-94">
    <w:name w:val="citation-94"/>
    <w:basedOn w:val="Fuentedeprrafopredeter"/>
    <w:rsid w:val="004964C5"/>
  </w:style>
  <w:style w:type="character" w:customStyle="1" w:styleId="citation-93">
    <w:name w:val="citation-93"/>
    <w:basedOn w:val="Fuentedeprrafopredeter"/>
    <w:rsid w:val="004964C5"/>
  </w:style>
  <w:style w:type="character" w:customStyle="1" w:styleId="citation-92">
    <w:name w:val="citation-92"/>
    <w:basedOn w:val="Fuentedeprrafopredeter"/>
    <w:rsid w:val="004964C5"/>
  </w:style>
  <w:style w:type="character" w:customStyle="1" w:styleId="citation-91">
    <w:name w:val="citation-91"/>
    <w:basedOn w:val="Fuentedeprrafopredeter"/>
    <w:rsid w:val="004964C5"/>
  </w:style>
  <w:style w:type="character" w:customStyle="1" w:styleId="citation-90">
    <w:name w:val="citation-90"/>
    <w:basedOn w:val="Fuentedeprrafopredeter"/>
    <w:rsid w:val="004964C5"/>
  </w:style>
  <w:style w:type="character" w:customStyle="1" w:styleId="citation-89">
    <w:name w:val="citation-89"/>
    <w:basedOn w:val="Fuentedeprrafopredeter"/>
    <w:rsid w:val="004964C5"/>
  </w:style>
  <w:style w:type="character" w:customStyle="1" w:styleId="citation-88">
    <w:name w:val="citation-88"/>
    <w:basedOn w:val="Fuentedeprrafopredeter"/>
    <w:rsid w:val="004964C5"/>
  </w:style>
  <w:style w:type="character" w:customStyle="1" w:styleId="citation-87">
    <w:name w:val="citation-87"/>
    <w:basedOn w:val="Fuentedeprrafopredeter"/>
    <w:rsid w:val="004964C5"/>
  </w:style>
  <w:style w:type="character" w:customStyle="1" w:styleId="citation-86">
    <w:name w:val="citation-86"/>
    <w:basedOn w:val="Fuentedeprrafopredeter"/>
    <w:rsid w:val="004964C5"/>
  </w:style>
  <w:style w:type="character" w:customStyle="1" w:styleId="citation-85">
    <w:name w:val="citation-85"/>
    <w:basedOn w:val="Fuentedeprrafopredeter"/>
    <w:rsid w:val="004964C5"/>
  </w:style>
  <w:style w:type="character" w:customStyle="1" w:styleId="citation-84">
    <w:name w:val="citation-84"/>
    <w:basedOn w:val="Fuentedeprrafopredeter"/>
    <w:rsid w:val="004964C5"/>
  </w:style>
  <w:style w:type="character" w:customStyle="1" w:styleId="citation-83">
    <w:name w:val="citation-83"/>
    <w:basedOn w:val="Fuentedeprrafopredeter"/>
    <w:rsid w:val="004964C5"/>
  </w:style>
  <w:style w:type="character" w:customStyle="1" w:styleId="citation-82">
    <w:name w:val="citation-82"/>
    <w:basedOn w:val="Fuentedeprrafopredeter"/>
    <w:rsid w:val="004964C5"/>
  </w:style>
  <w:style w:type="character" w:customStyle="1" w:styleId="citation-81">
    <w:name w:val="citation-81"/>
    <w:basedOn w:val="Fuentedeprrafopredeter"/>
    <w:rsid w:val="004964C5"/>
  </w:style>
  <w:style w:type="character" w:customStyle="1" w:styleId="citation-80">
    <w:name w:val="citation-80"/>
    <w:basedOn w:val="Fuentedeprrafopredeter"/>
    <w:rsid w:val="004964C5"/>
  </w:style>
  <w:style w:type="character" w:customStyle="1" w:styleId="citation-79">
    <w:name w:val="citation-79"/>
    <w:basedOn w:val="Fuentedeprrafopredeter"/>
    <w:rsid w:val="004964C5"/>
  </w:style>
  <w:style w:type="character" w:customStyle="1" w:styleId="Ttulo2Car">
    <w:name w:val="Título 2 Car"/>
    <w:basedOn w:val="Fuentedeprrafopredeter"/>
    <w:link w:val="Ttulo2"/>
    <w:uiPriority w:val="9"/>
    <w:semiHidden/>
    <w:rsid w:val="00417400"/>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750">
      <w:bodyDiv w:val="1"/>
      <w:marLeft w:val="0"/>
      <w:marRight w:val="0"/>
      <w:marTop w:val="0"/>
      <w:marBottom w:val="0"/>
      <w:divBdr>
        <w:top w:val="none" w:sz="0" w:space="0" w:color="auto"/>
        <w:left w:val="none" w:sz="0" w:space="0" w:color="auto"/>
        <w:bottom w:val="none" w:sz="0" w:space="0" w:color="auto"/>
        <w:right w:val="none" w:sz="0" w:space="0" w:color="auto"/>
      </w:divBdr>
    </w:div>
    <w:div w:id="41443075">
      <w:bodyDiv w:val="1"/>
      <w:marLeft w:val="0"/>
      <w:marRight w:val="0"/>
      <w:marTop w:val="0"/>
      <w:marBottom w:val="0"/>
      <w:divBdr>
        <w:top w:val="none" w:sz="0" w:space="0" w:color="auto"/>
        <w:left w:val="none" w:sz="0" w:space="0" w:color="auto"/>
        <w:bottom w:val="none" w:sz="0" w:space="0" w:color="auto"/>
        <w:right w:val="none" w:sz="0" w:space="0" w:color="auto"/>
      </w:divBdr>
    </w:div>
    <w:div w:id="108935931">
      <w:bodyDiv w:val="1"/>
      <w:marLeft w:val="0"/>
      <w:marRight w:val="0"/>
      <w:marTop w:val="0"/>
      <w:marBottom w:val="0"/>
      <w:divBdr>
        <w:top w:val="none" w:sz="0" w:space="0" w:color="auto"/>
        <w:left w:val="none" w:sz="0" w:space="0" w:color="auto"/>
        <w:bottom w:val="none" w:sz="0" w:space="0" w:color="auto"/>
        <w:right w:val="none" w:sz="0" w:space="0" w:color="auto"/>
      </w:divBdr>
    </w:div>
    <w:div w:id="142049018">
      <w:bodyDiv w:val="1"/>
      <w:marLeft w:val="0"/>
      <w:marRight w:val="0"/>
      <w:marTop w:val="0"/>
      <w:marBottom w:val="0"/>
      <w:divBdr>
        <w:top w:val="none" w:sz="0" w:space="0" w:color="auto"/>
        <w:left w:val="none" w:sz="0" w:space="0" w:color="auto"/>
        <w:bottom w:val="none" w:sz="0" w:space="0" w:color="auto"/>
        <w:right w:val="none" w:sz="0" w:space="0" w:color="auto"/>
      </w:divBdr>
    </w:div>
    <w:div w:id="407773998">
      <w:bodyDiv w:val="1"/>
      <w:marLeft w:val="0"/>
      <w:marRight w:val="0"/>
      <w:marTop w:val="0"/>
      <w:marBottom w:val="0"/>
      <w:divBdr>
        <w:top w:val="none" w:sz="0" w:space="0" w:color="auto"/>
        <w:left w:val="none" w:sz="0" w:space="0" w:color="auto"/>
        <w:bottom w:val="none" w:sz="0" w:space="0" w:color="auto"/>
        <w:right w:val="none" w:sz="0" w:space="0" w:color="auto"/>
      </w:divBdr>
    </w:div>
    <w:div w:id="506796105">
      <w:bodyDiv w:val="1"/>
      <w:marLeft w:val="0"/>
      <w:marRight w:val="0"/>
      <w:marTop w:val="0"/>
      <w:marBottom w:val="0"/>
      <w:divBdr>
        <w:top w:val="none" w:sz="0" w:space="0" w:color="auto"/>
        <w:left w:val="none" w:sz="0" w:space="0" w:color="auto"/>
        <w:bottom w:val="none" w:sz="0" w:space="0" w:color="auto"/>
        <w:right w:val="none" w:sz="0" w:space="0" w:color="auto"/>
      </w:divBdr>
    </w:div>
    <w:div w:id="598223027">
      <w:bodyDiv w:val="1"/>
      <w:marLeft w:val="0"/>
      <w:marRight w:val="0"/>
      <w:marTop w:val="0"/>
      <w:marBottom w:val="0"/>
      <w:divBdr>
        <w:top w:val="none" w:sz="0" w:space="0" w:color="auto"/>
        <w:left w:val="none" w:sz="0" w:space="0" w:color="auto"/>
        <w:bottom w:val="none" w:sz="0" w:space="0" w:color="auto"/>
        <w:right w:val="none" w:sz="0" w:space="0" w:color="auto"/>
      </w:divBdr>
    </w:div>
    <w:div w:id="816528825">
      <w:bodyDiv w:val="1"/>
      <w:marLeft w:val="0"/>
      <w:marRight w:val="0"/>
      <w:marTop w:val="0"/>
      <w:marBottom w:val="0"/>
      <w:divBdr>
        <w:top w:val="none" w:sz="0" w:space="0" w:color="auto"/>
        <w:left w:val="none" w:sz="0" w:space="0" w:color="auto"/>
        <w:bottom w:val="none" w:sz="0" w:space="0" w:color="auto"/>
        <w:right w:val="none" w:sz="0" w:space="0" w:color="auto"/>
      </w:divBdr>
      <w:divsChild>
        <w:div w:id="113596967">
          <w:marLeft w:val="0"/>
          <w:marRight w:val="0"/>
          <w:marTop w:val="0"/>
          <w:marBottom w:val="0"/>
          <w:divBdr>
            <w:top w:val="none" w:sz="0" w:space="0" w:color="auto"/>
            <w:left w:val="none" w:sz="0" w:space="0" w:color="auto"/>
            <w:bottom w:val="none" w:sz="0" w:space="0" w:color="auto"/>
            <w:right w:val="none" w:sz="0" w:space="0" w:color="auto"/>
          </w:divBdr>
          <w:divsChild>
            <w:div w:id="135530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4348B-123F-45C3-A4DD-BE4255E4F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4</Pages>
  <Words>514</Words>
  <Characters>2831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ACTA 1</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1</dc:title>
  <dc:creator>Mabby Nathalia Torres Hernandez</dc:creator>
  <cp:lastModifiedBy>Karlogics SAS</cp:lastModifiedBy>
  <cp:revision>44</cp:revision>
  <cp:lastPrinted>2026-06-17T19:18:00Z</cp:lastPrinted>
  <dcterms:created xsi:type="dcterms:W3CDTF">2026-02-11T22:04:00Z</dcterms:created>
  <dcterms:modified xsi:type="dcterms:W3CDTF">2026-07-15T16:53:00Z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2025-10-22T00:00:00Z</vt:filetime>
  </property>
  <property fmtid="{D5CDD505-2E9C-101B-9397-08002B2CF9AE}" pid="3" name="Creator">
    <vt:lpwstr>Microsoft Word</vt:lpwstr>
  </property>
  <property fmtid="{D5CDD505-2E9C-101B-9397-08002B2CF9AE}" pid="4" name="LastSaved">
    <vt:filetime>2025-11-07T00:00:00Z</vt:filetime>
  </property>
</Properties>
</file>